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07acf" w14:textId="0f07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20 декабря 2024 года № 24/180.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Приозерский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3 853 391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1 079 319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53 619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108 437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2 612 016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4 347 070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- 493 679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493 679 тысяч тенге,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313 530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180 149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Приозерского городского маслихата Карагандинской области от 28.11.2025 </w:t>
      </w:r>
      <w:r>
        <w:rPr>
          <w:rFonts w:ascii="Times New Roman"/>
          <w:b w:val="false"/>
          <w:i w:val="false"/>
          <w:color w:val="000000"/>
          <w:sz w:val="28"/>
        </w:rPr>
        <w:t>№ 34/253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Государственное учреждение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"Отдел экономики и финансов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города Приозерск"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________________ </w:t>
      </w:r>
      <w:r>
        <w:rPr>
          <w:rFonts w:ascii="Times New Roman"/>
          <w:b/>
          <w:i w:val="false"/>
          <w:color w:val="000000"/>
          <w:sz w:val="28"/>
        </w:rPr>
        <w:t>А.С.Шамшатов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"20" декабря 2024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24/180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Приозерского городского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34/253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-493 679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20_декабря 2024 года №_24/180____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Приозерского городского маслихата Карагандинской области от 05.09.2025 </w:t>
      </w:r>
      <w:r>
        <w:rPr>
          <w:rFonts w:ascii="Times New Roman"/>
          <w:b w:val="false"/>
          <w:i w:val="false"/>
          <w:color w:val="ff0000"/>
          <w:sz w:val="28"/>
        </w:rPr>
        <w:t>№ 31/234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XXIV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24/180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учереждениями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24/180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2025 год, направляемых на реализацию инвестиционных проектов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Приозерского городского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34/253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