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749d" w14:textId="5f37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14 мая 2024 года № 17/130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2024 - 2026 годы" от 22 декабря 2023 года № 12/67 (Зарегистрировано в Реестре государственной регистрации нормативных правовых актов №190849)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3 478 584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673 904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37 634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48 972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2 718 074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3 518 415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- 39 831тысяч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39 831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39 831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