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6a43" w14:textId="d766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2023 года № 12/67 "О городском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20 марта 2024 года № 15/113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22 декабря 2023 года № 12/67 "О городском бюджете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3 152 278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638 264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37 634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48 972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2 427 408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3 227 749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75 471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75 471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75 471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____марта 2024 года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внесений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городском бюджете на 2024 - 2026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____марта 2024 года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внесений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городском бюджете на 2024 - 2026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2024 год, направляемых на реализацию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