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ff3" w14:textId="04e1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7/80 "Об утверждении бюджетов на 2024-2026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10 мая 2024 года № 13/125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2024-2026 годы сельских округов и поселков Шетского района" от 21 декабря 2023 года №7/80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567561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541422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966813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47140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918353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971604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4791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544833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535206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549302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45275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41403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67403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22128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171954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6128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165706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184686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12732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83309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19090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64219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83309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142455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141742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145110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47915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2906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45009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50269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2354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156568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1267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155301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157925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1357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172994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170535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173943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268442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5993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262449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270255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1813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92785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3298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89487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94993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27369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26114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29000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1631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52221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51393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52460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131727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4969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126758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134044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345822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2364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343458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348526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46606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2585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44021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49625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3019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51643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2958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48685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54488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2845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115844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2386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113458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121780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5936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126539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2738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123801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127790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31100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7238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23862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33400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106119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2138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103956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106234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77840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–1829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76011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77840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46324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2568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43756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48144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1820 тысяч тенге.";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решения вводится в действие с 1 января 2024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2024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 7 /80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2024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13/125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