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4d7e" w14:textId="ac7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и обслуживания кабельной линии 35 кВ товариществом с ограниченной ответственностью "Гиперборея"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"Гиперборея" публичный сервитут на земельный участок площадью 23,5 гектар, без изъятия земельного участка сроком на два года, расположенный на землях поселка Осакаровка, для строительства и обслуживания кабельной линии 35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Болата Оразалиевича.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