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c59" w14:textId="d8c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и обслуживания кабельной линии 35 кВ товариществом с ограниченной ответственностью "Гиперборея"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"Гиперборея" публичный сервитут на земельный участок площадью 8,8 гектар, без изъятия земельного участка сроком на два года, расположенный на землях поселка Осакаровка, для строительства и обслуживания кабельной линии 35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Болата Оразалиевича.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