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93f5" w14:textId="4a79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марта 2024 года № 18/181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6 282 112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2 280 330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32 854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3 961 395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6 501 564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163 739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260 286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96 547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- 383 191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383 191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260 286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112 304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235 209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