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9d1e" w14:textId="fc19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содержания и обслуживания магистрального кабеля связи акционерному обществу "Национальная компания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декабря 2024 года № 118/04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6,0487 гектаров, расположенные на территории Батпактинского, Озерного сельских округах и сельском округе Сарыозек Осакаровского района без изъятия земельных участков сроком на 49 лет для содержания и обслуживания магистрального кабеля связи акционерному обществу "Национальная компания "Қазақстан темір жолы",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"Национальная компания "Қазақстан темір жолы" (по согласованию) необходимо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Осакаровского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№118/04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в отношении которых подлежит установлению публичный сервитут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Озерный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Батпактинский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Осакаровский район, сельский округ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