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a48" w14:textId="b45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19 января 2024 года № 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9 марта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9 января 2024 года № 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9275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