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ff5a" w14:textId="081f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Бухар-Жыраускому району на 2024-2028 годы</w:t>
      </w:r>
    </w:p>
    <w:p>
      <w:pPr>
        <w:spacing w:after="0"/>
        <w:ind w:left="0"/>
        <w:jc w:val="both"/>
      </w:pPr>
      <w:r>
        <w:rPr>
          <w:rFonts w:ascii="Times New Roman"/>
          <w:b w:val="false"/>
          <w:i w:val="false"/>
          <w:color w:val="000000"/>
          <w:sz w:val="28"/>
        </w:rPr>
        <w:t>Решение Бухар-Жырауского районного маслихата Карагандинской области от 26 июня 2024 года № 8.</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Бухар-Жыраускому району на 2024 – 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Бухар-Жырауского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июня 2024 года №8</w:t>
            </w:r>
          </w:p>
        </w:tc>
      </w:tr>
    </w:tbl>
    <w:bookmarkStart w:name="z12" w:id="3"/>
    <w:p>
      <w:pPr>
        <w:spacing w:after="0"/>
        <w:ind w:left="0"/>
        <w:jc w:val="left"/>
      </w:pPr>
      <w:r>
        <w:rPr>
          <w:rFonts w:ascii="Times New Roman"/>
          <w:b/>
          <w:i w:val="false"/>
          <w:color w:val="000000"/>
        </w:rPr>
        <w:t xml:space="preserve"> План по управлению пастбищами и их использованию по Бухар -Жыраускому району на 2024 - 2028 годы</w:t>
      </w:r>
    </w:p>
    <w:bookmarkEnd w:id="3"/>
    <w:p>
      <w:pPr>
        <w:spacing w:after="0"/>
        <w:ind w:left="0"/>
        <w:jc w:val="both"/>
      </w:pPr>
      <w:r>
        <w:rPr>
          <w:rFonts w:ascii="Times New Roman"/>
          <w:b w:val="false"/>
          <w:i w:val="false"/>
          <w:color w:val="ff0000"/>
          <w:sz w:val="28"/>
        </w:rPr>
        <w:t xml:space="preserve">
      Сноска. В приложение внесено изменение на казахском языке, текст на русском языке не меняется, решением Бухар-Жырауского районного маслихата Карагандинской области от 26.06.2025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4"/>
    <w:p>
      <w:pPr>
        <w:spacing w:after="0"/>
        <w:ind w:left="0"/>
        <w:jc w:val="both"/>
      </w:pPr>
      <w:r>
        <w:rPr>
          <w:rFonts w:ascii="Times New Roman"/>
          <w:b w:val="false"/>
          <w:i w:val="false"/>
          <w:color w:val="000000"/>
          <w:sz w:val="28"/>
        </w:rPr>
        <w:t>
      План по управлению пастбищами и их использованию по Бухар- Жыраускому району на 2024-2028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Республики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4"/>
    <w:bookmarkStart w:name="z14" w:id="5"/>
    <w:p>
      <w:pPr>
        <w:spacing w:after="0"/>
        <w:ind w:left="0"/>
        <w:jc w:val="both"/>
      </w:pPr>
      <w:r>
        <w:rPr>
          <w:rFonts w:ascii="Times New Roman"/>
          <w:b w:val="false"/>
          <w:i w:val="false"/>
          <w:color w:val="000000"/>
          <w:sz w:val="28"/>
        </w:rPr>
        <w:t>
      План по управлению пастбищами и их использованию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5" w:id="6"/>
    <w:p>
      <w:pPr>
        <w:spacing w:after="0"/>
        <w:ind w:left="0"/>
        <w:jc w:val="both"/>
      </w:pPr>
      <w:r>
        <w:rPr>
          <w:rFonts w:ascii="Times New Roman"/>
          <w:b w:val="false"/>
          <w:i w:val="false"/>
          <w:color w:val="000000"/>
          <w:sz w:val="28"/>
        </w:rPr>
        <w:t>
      План разработан с учетом:</w:t>
      </w:r>
    </w:p>
    <w:bookmarkEnd w:id="6"/>
    <w:bookmarkStart w:name="z16" w:id="7"/>
    <w:p>
      <w:pPr>
        <w:spacing w:after="0"/>
        <w:ind w:left="0"/>
        <w:jc w:val="both"/>
      </w:pPr>
      <w:r>
        <w:rPr>
          <w:rFonts w:ascii="Times New Roman"/>
          <w:b w:val="false"/>
          <w:i w:val="false"/>
          <w:color w:val="000000"/>
          <w:sz w:val="28"/>
        </w:rPr>
        <w:t>
      данных земельного баланса и информационной системы государственного земельного кадастра;</w:t>
      </w:r>
    </w:p>
    <w:bookmarkEnd w:id="7"/>
    <w:bookmarkStart w:name="z17" w:id="8"/>
    <w:p>
      <w:pPr>
        <w:spacing w:after="0"/>
        <w:ind w:left="0"/>
        <w:jc w:val="both"/>
      </w:pPr>
      <w:r>
        <w:rPr>
          <w:rFonts w:ascii="Times New Roman"/>
          <w:b w:val="false"/>
          <w:i w:val="false"/>
          <w:color w:val="000000"/>
          <w:sz w:val="28"/>
        </w:rPr>
        <w:t>
      cведений геоботанического обследования пастбищ; cведений о ветеринарно-санитарных объектах; сведений о скотомогильниках (биометрических ямах);</w:t>
      </w:r>
    </w:p>
    <w:bookmarkEnd w:id="8"/>
    <w:bookmarkStart w:name="z18" w:id="9"/>
    <w:p>
      <w:pPr>
        <w:spacing w:after="0"/>
        <w:ind w:left="0"/>
        <w:jc w:val="both"/>
      </w:pPr>
      <w:r>
        <w:rPr>
          <w:rFonts w:ascii="Times New Roman"/>
          <w:b w:val="false"/>
          <w:i w:val="false"/>
          <w:color w:val="000000"/>
          <w:sz w:val="28"/>
        </w:rPr>
        <w:t>
      сведений об объектах пастбищной инфраструктуры и о сервитутах для прогона сельскохозяйственных животных;</w:t>
      </w:r>
    </w:p>
    <w:bookmarkEnd w:id="9"/>
    <w:bookmarkStart w:name="z19" w:id="10"/>
    <w:p>
      <w:pPr>
        <w:spacing w:after="0"/>
        <w:ind w:left="0"/>
        <w:jc w:val="both"/>
      </w:pPr>
      <w:r>
        <w:rPr>
          <w:rFonts w:ascii="Times New Roman"/>
          <w:b w:val="false"/>
          <w:i w:val="false"/>
          <w:color w:val="000000"/>
          <w:sz w:val="28"/>
        </w:rPr>
        <w:t>
      данных о численности поголовья сельскохозяйственных животных, полученных из базы данных идентификации сельскохозяйственных животных, с указанием их владельцев;</w:t>
      </w:r>
    </w:p>
    <w:bookmarkEnd w:id="10"/>
    <w:bookmarkStart w:name="z20" w:id="11"/>
    <w:p>
      <w:pPr>
        <w:spacing w:after="0"/>
        <w:ind w:left="0"/>
        <w:jc w:val="both"/>
      </w:pPr>
      <w:r>
        <w:rPr>
          <w:rFonts w:ascii="Times New Roman"/>
          <w:b w:val="false"/>
          <w:i w:val="false"/>
          <w:color w:val="000000"/>
          <w:sz w:val="28"/>
        </w:rPr>
        <w:t>
      данных о количества гуртов, отар, табунов, сформированных по видам и половозрастным группам сельскохозяйственных животных;</w:t>
      </w:r>
    </w:p>
    <w:bookmarkEnd w:id="11"/>
    <w:bookmarkStart w:name="z21" w:id="12"/>
    <w:p>
      <w:pPr>
        <w:spacing w:after="0"/>
        <w:ind w:left="0"/>
        <w:jc w:val="both"/>
      </w:pPr>
      <w:r>
        <w:rPr>
          <w:rFonts w:ascii="Times New Roman"/>
          <w:b w:val="false"/>
          <w:i w:val="false"/>
          <w:color w:val="000000"/>
          <w:sz w:val="28"/>
        </w:rPr>
        <w:t>
      сведений о численности поголовья сельскохозяйственных животных для выпаса на отгонных пастбищах;</w:t>
      </w:r>
    </w:p>
    <w:bookmarkEnd w:id="12"/>
    <w:bookmarkStart w:name="z22" w:id="13"/>
    <w:p>
      <w:pPr>
        <w:spacing w:after="0"/>
        <w:ind w:left="0"/>
        <w:jc w:val="both"/>
      </w:pPr>
      <w:r>
        <w:rPr>
          <w:rFonts w:ascii="Times New Roman"/>
          <w:b w:val="false"/>
          <w:i w:val="false"/>
          <w:color w:val="000000"/>
          <w:sz w:val="28"/>
        </w:rPr>
        <w:t>
      данных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территориях;</w:t>
      </w:r>
    </w:p>
    <w:bookmarkEnd w:id="13"/>
    <w:bookmarkStart w:name="z23" w:id="14"/>
    <w:p>
      <w:pPr>
        <w:spacing w:after="0"/>
        <w:ind w:left="0"/>
        <w:jc w:val="both"/>
      </w:pPr>
      <w:r>
        <w:rPr>
          <w:rFonts w:ascii="Times New Roman"/>
          <w:b w:val="false"/>
          <w:i w:val="false"/>
          <w:color w:val="000000"/>
          <w:sz w:val="28"/>
        </w:rPr>
        <w:t>
      рекомендуемых схем пастбищеоборотов.</w:t>
      </w:r>
    </w:p>
    <w:bookmarkEnd w:id="14"/>
    <w:bookmarkStart w:name="z24" w:id="15"/>
    <w:p>
      <w:pPr>
        <w:spacing w:after="0"/>
        <w:ind w:left="0"/>
        <w:jc w:val="both"/>
      </w:pPr>
      <w:r>
        <w:rPr>
          <w:rFonts w:ascii="Times New Roman"/>
          <w:b w:val="false"/>
          <w:i w:val="false"/>
          <w:color w:val="000000"/>
          <w:sz w:val="28"/>
        </w:rPr>
        <w:t>
      Бухар-Жырауский район расположен в северной части Карагандинской области. Район граничит с Осакаровским, Шетским, Абайским и Каркаралинским районами Карагандинской области, а также с Баянаульским районом Павлодарской области на севере.</w:t>
      </w:r>
    </w:p>
    <w:bookmarkEnd w:id="15"/>
    <w:bookmarkStart w:name="z25" w:id="16"/>
    <w:p>
      <w:pPr>
        <w:spacing w:after="0"/>
        <w:ind w:left="0"/>
        <w:jc w:val="both"/>
      </w:pPr>
      <w:r>
        <w:rPr>
          <w:rFonts w:ascii="Times New Roman"/>
          <w:b w:val="false"/>
          <w:i w:val="false"/>
          <w:color w:val="000000"/>
          <w:sz w:val="28"/>
        </w:rPr>
        <w:t>
      Район расположен в зоне умеренно-жарких, резко–засушливых степей. Климат резко-континентальный. Территория района находится в зоне рискованного земледелия. Согласно карте природного районирования Бухар-Жырауский район расположен в степной зоне умеренно-сухой степи. Преобладающие почвы - каштановые, темно-каштановые.</w:t>
      </w:r>
    </w:p>
    <w:bookmarkEnd w:id="16"/>
    <w:bookmarkStart w:name="z26" w:id="17"/>
    <w:p>
      <w:pPr>
        <w:spacing w:after="0"/>
        <w:ind w:left="0"/>
        <w:jc w:val="both"/>
      </w:pPr>
      <w:r>
        <w:rPr>
          <w:rFonts w:ascii="Times New Roman"/>
          <w:b w:val="false"/>
          <w:i w:val="false"/>
          <w:color w:val="000000"/>
          <w:sz w:val="28"/>
        </w:rPr>
        <w:t>
      В районе согласно административному делению числится 3 поселка, 62 сельских населенных пункта, расположенных в 26 сельских округах, (</w:t>
      </w:r>
      <w:r>
        <w:rPr>
          <w:rFonts w:ascii="Times New Roman"/>
          <w:b w:val="false"/>
          <w:i w:val="false"/>
          <w:color w:val="000000"/>
          <w:sz w:val="28"/>
        </w:rPr>
        <w:t>приложение 1</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Площадь земель населенных пунктов составляет 372 063 га, в том числе пастбищ – 305 865га (</w:t>
      </w:r>
      <w:r>
        <w:rPr>
          <w:rFonts w:ascii="Times New Roman"/>
          <w:b w:val="false"/>
          <w:i w:val="false"/>
          <w:color w:val="000000"/>
          <w:sz w:val="28"/>
        </w:rPr>
        <w:t>приложение 2</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Из земель сельских населенных пунктов для ведения крестьянских хозяйств предоставлено 5724 га пастбищ.</w:t>
      </w:r>
    </w:p>
    <w:bookmarkEnd w:id="19"/>
    <w:bookmarkStart w:name="z29" w:id="20"/>
    <w:p>
      <w:pPr>
        <w:spacing w:after="0"/>
        <w:ind w:left="0"/>
        <w:jc w:val="both"/>
      </w:pPr>
      <w:r>
        <w:rPr>
          <w:rFonts w:ascii="Times New Roman"/>
          <w:b w:val="false"/>
          <w:i w:val="false"/>
          <w:color w:val="000000"/>
          <w:sz w:val="28"/>
        </w:rPr>
        <w:t>
      Сведения о численности поголовья сельскохозяйственных животных в разрезе сельских округов Бухар-Жырауского района на 01 января 2024 года (</w:t>
      </w:r>
      <w:r>
        <w:rPr>
          <w:rFonts w:ascii="Times New Roman"/>
          <w:b w:val="false"/>
          <w:i w:val="false"/>
          <w:color w:val="000000"/>
          <w:sz w:val="28"/>
        </w:rPr>
        <w:t>приложение 3</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Поголовье сельскохозяйственных животных сформированы в гурты, отары и табуны. По району организовано 116 гуртов КРС, 53 отары МРС и 55 табунов лошадей. Данные о количестве гуртов, отар, табунов сформированных по видам сельскохозяйственных животных в разрезе сельских округов (</w:t>
      </w:r>
      <w:r>
        <w:rPr>
          <w:rFonts w:ascii="Times New Roman"/>
          <w:b w:val="false"/>
          <w:i w:val="false"/>
          <w:color w:val="000000"/>
          <w:sz w:val="28"/>
        </w:rPr>
        <w:t>приложение 4</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Согласно материалам геоботанического обследования преобладающий тип пастбищных угодий – тырсово-типчаково-кустарниковые с полынниками. Качество травостоя среднее. Пастбища являются весенне- летне-осенними пастбищами для всех видов скота. В зависимости от преобладающего типа пастбищ определена норма площади пастбищ на 1 голову сельскохозяйственных животных (</w:t>
      </w:r>
      <w:r>
        <w:rPr>
          <w:rFonts w:ascii="Times New Roman"/>
          <w:b w:val="false"/>
          <w:i w:val="false"/>
          <w:color w:val="000000"/>
          <w:sz w:val="28"/>
        </w:rPr>
        <w:t>Приложение</w:t>
      </w:r>
      <w:r>
        <w:rPr>
          <w:rFonts w:ascii="Times New Roman"/>
          <w:b w:val="false"/>
          <w:i w:val="false"/>
          <w:color w:val="000000"/>
          <w:sz w:val="28"/>
        </w:rPr>
        <w:t xml:space="preserve"> к приказу Министра сельского хозяйства Республики Казахстан от 14 апреля 2015 года № 3-3/332) и произведен расчет потребности в пастбищных угодьях:</w:t>
      </w:r>
    </w:p>
    <w:bookmarkEnd w:id="22"/>
    <w:bookmarkStart w:name="z32" w:id="23"/>
    <w:p>
      <w:pPr>
        <w:spacing w:after="0"/>
        <w:ind w:left="0"/>
        <w:jc w:val="both"/>
      </w:pPr>
      <w:r>
        <w:rPr>
          <w:rFonts w:ascii="Times New Roman"/>
          <w:b w:val="false"/>
          <w:i w:val="false"/>
          <w:color w:val="000000"/>
          <w:sz w:val="28"/>
        </w:rPr>
        <w:t>
      1 голова КРС - 12,5 га;</w:t>
      </w:r>
    </w:p>
    <w:bookmarkEnd w:id="23"/>
    <w:bookmarkStart w:name="z33" w:id="24"/>
    <w:p>
      <w:pPr>
        <w:spacing w:after="0"/>
        <w:ind w:left="0"/>
        <w:jc w:val="both"/>
      </w:pPr>
      <w:r>
        <w:rPr>
          <w:rFonts w:ascii="Times New Roman"/>
          <w:b w:val="false"/>
          <w:i w:val="false"/>
          <w:color w:val="000000"/>
          <w:sz w:val="28"/>
        </w:rPr>
        <w:t>
      1 голова МРС – 2,5 га;</w:t>
      </w:r>
    </w:p>
    <w:bookmarkEnd w:id="24"/>
    <w:bookmarkStart w:name="z34" w:id="25"/>
    <w:p>
      <w:pPr>
        <w:spacing w:after="0"/>
        <w:ind w:left="0"/>
        <w:jc w:val="both"/>
      </w:pPr>
      <w:r>
        <w:rPr>
          <w:rFonts w:ascii="Times New Roman"/>
          <w:b w:val="false"/>
          <w:i w:val="false"/>
          <w:color w:val="000000"/>
          <w:sz w:val="28"/>
        </w:rPr>
        <w:t>
      1 голова лошади – 15,0 га.</w:t>
      </w:r>
    </w:p>
    <w:bookmarkEnd w:id="25"/>
    <w:bookmarkStart w:name="z35" w:id="26"/>
    <w:p>
      <w:pPr>
        <w:spacing w:after="0"/>
        <w:ind w:left="0"/>
        <w:jc w:val="both"/>
      </w:pPr>
      <w:r>
        <w:rPr>
          <w:rFonts w:ascii="Times New Roman"/>
          <w:b w:val="false"/>
          <w:i w:val="false"/>
          <w:color w:val="000000"/>
          <w:sz w:val="28"/>
        </w:rPr>
        <w:t>
      На естественных пастбищах предусматривается организация трехпольного пастбищеоборота со сроками стравливания с 15 апреля по 15 октября. Схема с обозначением рекомендуемых схем пастбищеоборотов пастбищ (</w:t>
      </w:r>
      <w:r>
        <w:rPr>
          <w:rFonts w:ascii="Times New Roman"/>
          <w:b w:val="false"/>
          <w:i w:val="false"/>
          <w:color w:val="000000"/>
          <w:sz w:val="28"/>
        </w:rPr>
        <w:t>приложение 5</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Водопойные пункты размещают с учетом видов и групп выпасного поголовью животных, сезонности их использования участков, рельефа местности. Лучшими источниками пастбищного водоснабжения являются реки, озера и пруды с проточной водой.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24 апреля 2017 года №173 "Об утверждении Правил рационального использования пастбищ" утверждена среднесуточная норма потребления воды по видам сельскохозяйственных животных:</w:t>
      </w:r>
    </w:p>
    <w:bookmarkStart w:name="z38" w:id="28"/>
    <w:p>
      <w:pPr>
        <w:spacing w:after="0"/>
        <w:ind w:left="0"/>
        <w:jc w:val="both"/>
      </w:pPr>
      <w:r>
        <w:rPr>
          <w:rFonts w:ascii="Times New Roman"/>
          <w:b w:val="false"/>
          <w:i w:val="false"/>
          <w:color w:val="000000"/>
          <w:sz w:val="28"/>
        </w:rPr>
        <w:t>
      для крупного рогатого скота и лошадей 45-60 литров; для молодняка в возрасте 1-2 года 25-35 литров;</w:t>
      </w:r>
    </w:p>
    <w:bookmarkEnd w:id="28"/>
    <w:bookmarkStart w:name="z39" w:id="29"/>
    <w:p>
      <w:pPr>
        <w:spacing w:after="0"/>
        <w:ind w:left="0"/>
        <w:jc w:val="both"/>
      </w:pPr>
      <w:r>
        <w:rPr>
          <w:rFonts w:ascii="Times New Roman"/>
          <w:b w:val="false"/>
          <w:i w:val="false"/>
          <w:color w:val="000000"/>
          <w:sz w:val="28"/>
        </w:rPr>
        <w:t>
      для молодняка младше одного года 10-15 литров; для овец и коз 3-5 литров;</w:t>
      </w:r>
    </w:p>
    <w:bookmarkEnd w:id="29"/>
    <w:bookmarkStart w:name="z40" w:id="30"/>
    <w:p>
      <w:pPr>
        <w:spacing w:after="0"/>
        <w:ind w:left="0"/>
        <w:jc w:val="both"/>
      </w:pPr>
      <w:r>
        <w:rPr>
          <w:rFonts w:ascii="Times New Roman"/>
          <w:b w:val="false"/>
          <w:i w:val="false"/>
          <w:color w:val="000000"/>
          <w:sz w:val="28"/>
        </w:rPr>
        <w:t>
      для ягнят 1-2 литра.</w:t>
      </w:r>
    </w:p>
    <w:bookmarkEnd w:id="30"/>
    <w:bookmarkStart w:name="z41" w:id="31"/>
    <w:p>
      <w:pPr>
        <w:spacing w:after="0"/>
        <w:ind w:left="0"/>
        <w:jc w:val="both"/>
      </w:pPr>
      <w:r>
        <w:rPr>
          <w:rFonts w:ascii="Times New Roman"/>
          <w:b w:val="false"/>
          <w:i w:val="false"/>
          <w:color w:val="000000"/>
          <w:sz w:val="28"/>
        </w:rPr>
        <w:t>
      Допустимое расстояние от пастбища до водопоя для коров – 1,5 км, для телят - 1 км, для молодняка крупного рогатого скота – 2,5 км, для овец и коз – до 5 км, для лошадей и верблюдов до - 6-7 км.</w:t>
      </w:r>
    </w:p>
    <w:bookmarkEnd w:id="31"/>
    <w:bookmarkStart w:name="z42" w:id="32"/>
    <w:p>
      <w:pPr>
        <w:spacing w:after="0"/>
        <w:ind w:left="0"/>
        <w:jc w:val="both"/>
      </w:pPr>
      <w:r>
        <w:rPr>
          <w:rFonts w:ascii="Times New Roman"/>
          <w:b w:val="false"/>
          <w:i w:val="false"/>
          <w:color w:val="000000"/>
          <w:sz w:val="28"/>
        </w:rPr>
        <w:t>
      Пастбищные земли Бухар-Жырауского района полностью обеспечены водой (</w:t>
      </w:r>
      <w:r>
        <w:rPr>
          <w:rFonts w:ascii="Times New Roman"/>
          <w:b w:val="false"/>
          <w:i w:val="false"/>
          <w:color w:val="000000"/>
          <w:sz w:val="28"/>
        </w:rPr>
        <w:t>приложение 6</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Сведения о ветеринарно-санитарных объектах на территории Бухар- Жырауского района (</w:t>
      </w:r>
      <w:r>
        <w:rPr>
          <w:rFonts w:ascii="Times New Roman"/>
          <w:b w:val="false"/>
          <w:i w:val="false"/>
          <w:color w:val="000000"/>
          <w:sz w:val="28"/>
        </w:rPr>
        <w:t>приложениу 7</w:t>
      </w:r>
      <w:r>
        <w:rPr>
          <w:rFonts w:ascii="Times New Roman"/>
          <w:b w:val="false"/>
          <w:i w:val="false"/>
          <w:color w:val="000000"/>
          <w:sz w:val="28"/>
        </w:rPr>
        <w:t>).</w:t>
      </w:r>
    </w:p>
    <w:bookmarkEnd w:id="33"/>
    <w:bookmarkStart w:name="z44" w:id="34"/>
    <w:p>
      <w:pPr>
        <w:spacing w:after="0"/>
        <w:ind w:left="0"/>
        <w:jc w:val="both"/>
      </w:pPr>
      <w:r>
        <w:rPr>
          <w:rFonts w:ascii="Times New Roman"/>
          <w:b w:val="false"/>
          <w:i w:val="false"/>
          <w:color w:val="000000"/>
          <w:sz w:val="28"/>
        </w:rPr>
        <w:t>
      Скотопрогоны. Для передвижения сельскохозяйственных животных запроектированы скотопрогоны. Общая площадь под скотопрогонами 5 га. Скотопрогоны предусматриваются для предупреждения вытаптывания травостоя естественных трав и посевов сельскохозяйственных культур. Сведений о наличии сервитутов для прогона сельскохозяйственных животных не имеется.</w:t>
      </w:r>
    </w:p>
    <w:bookmarkEnd w:id="34"/>
    <w:bookmarkStart w:name="z45" w:id="35"/>
    <w:p>
      <w:pPr>
        <w:spacing w:after="0"/>
        <w:ind w:left="0"/>
        <w:jc w:val="both"/>
      </w:pPr>
      <w:r>
        <w:rPr>
          <w:rFonts w:ascii="Times New Roman"/>
          <w:b w:val="false"/>
          <w:i w:val="false"/>
          <w:color w:val="000000"/>
          <w:sz w:val="28"/>
        </w:rPr>
        <w:t>
      По Плану для выпаса сельскохозяйственных животных требуется 765 843 га пастбищ. Выделено для выпаса - 316 975 га пастбищ, в том числе 16 834 га пастбищ на отгонных земельных участках (</w:t>
      </w:r>
      <w:r>
        <w:rPr>
          <w:rFonts w:ascii="Times New Roman"/>
          <w:b w:val="false"/>
          <w:i w:val="false"/>
          <w:color w:val="000000"/>
          <w:sz w:val="28"/>
        </w:rPr>
        <w:t>приложение 8</w:t>
      </w:r>
      <w:r>
        <w:rPr>
          <w:rFonts w:ascii="Times New Roman"/>
          <w:b w:val="false"/>
          <w:i w:val="false"/>
          <w:color w:val="000000"/>
          <w:sz w:val="28"/>
        </w:rPr>
        <w:t>).</w:t>
      </w:r>
    </w:p>
    <w:bookmarkEnd w:id="35"/>
    <w:bookmarkStart w:name="z46" w:id="36"/>
    <w:p>
      <w:pPr>
        <w:spacing w:after="0"/>
        <w:ind w:left="0"/>
        <w:jc w:val="both"/>
      </w:pPr>
      <w:r>
        <w:rPr>
          <w:rFonts w:ascii="Times New Roman"/>
          <w:b w:val="false"/>
          <w:i w:val="false"/>
          <w:color w:val="000000"/>
          <w:sz w:val="28"/>
        </w:rPr>
        <w:t>
      Для увеличения процента обеспеченности пастбищными угодьями в сельских округах часть поголовья сельскохозяйственных животных закреплены на отгонных земельных участках из земель сельских округов, а также согласно заключенным меморандумов с крестьянскими хозяйствами. Закрепление поголовья животных на отгонных земельных участках согласовано с акимами сельских округов.</w:t>
      </w:r>
    </w:p>
    <w:bookmarkEnd w:id="36"/>
    <w:bookmarkStart w:name="z47" w:id="37"/>
    <w:p>
      <w:pPr>
        <w:spacing w:after="0"/>
        <w:ind w:left="0"/>
        <w:jc w:val="both"/>
      </w:pPr>
      <w:r>
        <w:rPr>
          <w:rFonts w:ascii="Times New Roman"/>
          <w:b w:val="false"/>
          <w:i w:val="false"/>
          <w:color w:val="000000"/>
          <w:sz w:val="28"/>
        </w:rPr>
        <w:t>
      Процент обеспеченности сельскохозяйственных животных пастбищами по району составляет 41%. Для восполнения недостающих пастбищных угодий необходимо 448 868 га. Процент обеспеченности пастбищными угодьями в разрезе сельских округов (</w:t>
      </w:r>
      <w:r>
        <w:rPr>
          <w:rFonts w:ascii="Times New Roman"/>
          <w:b w:val="false"/>
          <w:i w:val="false"/>
          <w:color w:val="000000"/>
          <w:sz w:val="28"/>
        </w:rPr>
        <w:t>приложении 8</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xml:space="preserve">
      Сложившуюся потребность пастбищных угодий, необходимо восполнить за счет выпаса сельскохозяйственных животных населения путем заключения меморандума согласно </w:t>
      </w:r>
      <w:r>
        <w:rPr>
          <w:rFonts w:ascii="Times New Roman"/>
          <w:b w:val="false"/>
          <w:i w:val="false"/>
          <w:color w:val="000000"/>
          <w:sz w:val="28"/>
        </w:rPr>
        <w:t>пункту 1</w:t>
      </w:r>
      <w:r>
        <w:rPr>
          <w:rFonts w:ascii="Times New Roman"/>
          <w:b w:val="false"/>
          <w:i w:val="false"/>
          <w:color w:val="000000"/>
          <w:sz w:val="28"/>
        </w:rPr>
        <w:t xml:space="preserve">, статьи 12 Закона "О пастбищах" на землях, неиспользуюмых крестьянскими хозяйствами округа, которыми можно восполнить недостающую площадь, необходимую для выпаса сельскохозяйственных животных населения, или путем изъятия неиспользуемых или не нерационально используемых пастбищных угодий согласно </w:t>
      </w:r>
      <w:r>
        <w:rPr>
          <w:rFonts w:ascii="Times New Roman"/>
          <w:b w:val="false"/>
          <w:i w:val="false"/>
          <w:color w:val="000000"/>
          <w:sz w:val="28"/>
        </w:rPr>
        <w:t>пункту 3</w:t>
      </w:r>
      <w:r>
        <w:rPr>
          <w:rFonts w:ascii="Times New Roman"/>
          <w:b w:val="false"/>
          <w:i w:val="false"/>
          <w:color w:val="000000"/>
          <w:sz w:val="28"/>
        </w:rPr>
        <w:t xml:space="preserve"> статьи 14 Закона.</w:t>
      </w:r>
    </w:p>
    <w:bookmarkEnd w:id="38"/>
    <w:bookmarkStart w:name="z49" w:id="39"/>
    <w:p>
      <w:pPr>
        <w:spacing w:after="0"/>
        <w:ind w:left="0"/>
        <w:jc w:val="both"/>
      </w:pPr>
      <w:r>
        <w:rPr>
          <w:rFonts w:ascii="Times New Roman"/>
          <w:b w:val="false"/>
          <w:i w:val="false"/>
          <w:color w:val="000000"/>
          <w:sz w:val="28"/>
        </w:rPr>
        <w:t xml:space="preserve">
      Остальные недостающие пастбищные угодья для выпаса сельскохозяйственных животных населения необходимо восполнить согласно </w:t>
      </w:r>
      <w:r>
        <w:rPr>
          <w:rFonts w:ascii="Times New Roman"/>
          <w:b w:val="false"/>
          <w:i w:val="false"/>
          <w:color w:val="000000"/>
          <w:sz w:val="28"/>
        </w:rPr>
        <w:t>статьи 15</w:t>
      </w:r>
      <w:r>
        <w:rPr>
          <w:rFonts w:ascii="Times New Roman"/>
          <w:b w:val="false"/>
          <w:i w:val="false"/>
          <w:color w:val="000000"/>
          <w:sz w:val="28"/>
        </w:rPr>
        <w:t xml:space="preserve"> Закона "О пастбищах" путем перевода пастбищных земель из земель запаса района в земли населенного пункта, а также путем обновления многолетних трав и восстановления деградированных пастбищ.</w:t>
      </w:r>
    </w:p>
    <w:bookmarkEnd w:id="39"/>
    <w:bookmarkStart w:name="z50" w:id="40"/>
    <w:p>
      <w:pPr>
        <w:spacing w:after="0"/>
        <w:ind w:left="0"/>
        <w:jc w:val="both"/>
      </w:pPr>
      <w:r>
        <w:rPr>
          <w:rFonts w:ascii="Times New Roman"/>
          <w:b w:val="false"/>
          <w:i w:val="false"/>
          <w:color w:val="000000"/>
          <w:sz w:val="28"/>
        </w:rPr>
        <w:t>
      План содержит:</w:t>
      </w:r>
    </w:p>
    <w:bookmarkEnd w:id="40"/>
    <w:bookmarkStart w:name="z51" w:id="41"/>
    <w:p>
      <w:pPr>
        <w:spacing w:after="0"/>
        <w:ind w:left="0"/>
        <w:jc w:val="both"/>
      </w:pPr>
      <w:r>
        <w:rPr>
          <w:rFonts w:ascii="Times New Roman"/>
          <w:b w:val="false"/>
          <w:i w:val="false"/>
          <w:color w:val="000000"/>
          <w:sz w:val="28"/>
        </w:rPr>
        <w:t>
      1) схемы расположения пастбищ на территории административно- территориальной единицы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2) схемы пастбищ, предназначенных для нужд населения по выпасу сельскохозяйственных животных личного подворья, в том числе общественных пастбищ (</w:t>
      </w:r>
      <w:r>
        <w:rPr>
          <w:rFonts w:ascii="Times New Roman"/>
          <w:b w:val="false"/>
          <w:i w:val="false"/>
          <w:color w:val="000000"/>
          <w:sz w:val="28"/>
        </w:rPr>
        <w:t>приложения 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w:t>
      </w:r>
    </w:p>
    <w:bookmarkEnd w:id="42"/>
    <w:bookmarkStart w:name="z53" w:id="43"/>
    <w:p>
      <w:pPr>
        <w:spacing w:after="0"/>
        <w:ind w:left="0"/>
        <w:jc w:val="both"/>
      </w:pPr>
      <w:r>
        <w:rPr>
          <w:rFonts w:ascii="Times New Roman"/>
          <w:b w:val="false"/>
          <w:i w:val="false"/>
          <w:color w:val="000000"/>
          <w:sz w:val="28"/>
        </w:rPr>
        <w:t>
      3) рекомендуемую схему пастбищеоборотов;</w:t>
      </w:r>
    </w:p>
    <w:bookmarkEnd w:id="43"/>
    <w:bookmarkStart w:name="z54" w:id="44"/>
    <w:p>
      <w:pPr>
        <w:spacing w:after="0"/>
        <w:ind w:left="0"/>
        <w:jc w:val="both"/>
      </w:pPr>
      <w:r>
        <w:rPr>
          <w:rFonts w:ascii="Times New Roman"/>
          <w:b w:val="false"/>
          <w:i w:val="false"/>
          <w:color w:val="000000"/>
          <w:sz w:val="28"/>
        </w:rPr>
        <w:t>
      4) схемы c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w:t>
      </w:r>
    </w:p>
    <w:bookmarkEnd w:id="44"/>
    <w:bookmarkStart w:name="z55" w:id="45"/>
    <w:p>
      <w:pPr>
        <w:spacing w:after="0"/>
        <w:ind w:left="0"/>
        <w:jc w:val="both"/>
      </w:pPr>
      <w:r>
        <w:rPr>
          <w:rFonts w:ascii="Times New Roman"/>
          <w:b w:val="false"/>
          <w:i w:val="false"/>
          <w:color w:val="000000"/>
          <w:sz w:val="28"/>
        </w:rPr>
        <w:t>
      5) схемы с обозначением пастбищ, которые могут быть предоставлены в землепользование пастбищепользователям (</w:t>
      </w:r>
      <w:r>
        <w:rPr>
          <w:rFonts w:ascii="Times New Roman"/>
          <w:b w:val="false"/>
          <w:i w:val="false"/>
          <w:color w:val="000000"/>
          <w:sz w:val="28"/>
        </w:rPr>
        <w:t>приложения 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w:t>
      </w:r>
    </w:p>
    <w:bookmarkEnd w:id="45"/>
    <w:bookmarkStart w:name="z56" w:id="46"/>
    <w:p>
      <w:pPr>
        <w:spacing w:after="0"/>
        <w:ind w:left="0"/>
        <w:jc w:val="both"/>
      </w:pPr>
      <w:r>
        <w:rPr>
          <w:rFonts w:ascii="Times New Roman"/>
          <w:b w:val="false"/>
          <w:i w:val="false"/>
          <w:color w:val="000000"/>
          <w:sz w:val="28"/>
        </w:rPr>
        <w:t>
      6) схемы доступа к водоисточникам (озерам,рекам, прудам, копаням, оросительны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w:t>
      </w:r>
    </w:p>
    <w:bookmarkEnd w:id="46"/>
    <w:bookmarkStart w:name="z57" w:id="47"/>
    <w:p>
      <w:pPr>
        <w:spacing w:after="0"/>
        <w:ind w:left="0"/>
        <w:jc w:val="both"/>
      </w:pPr>
      <w:r>
        <w:rPr>
          <w:rFonts w:ascii="Times New Roman"/>
          <w:b w:val="false"/>
          <w:i w:val="false"/>
          <w:color w:val="000000"/>
          <w:sz w:val="28"/>
        </w:rPr>
        <w:t>
      7) схемы размещения поголовья сельскохозяйственных животных на отгонных пастбищах, (</w:t>
      </w:r>
      <w:r>
        <w:rPr>
          <w:rFonts w:ascii="Times New Roman"/>
          <w:b w:val="false"/>
          <w:i w:val="false"/>
          <w:color w:val="000000"/>
          <w:sz w:val="28"/>
        </w:rPr>
        <w:t>приложения 75</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w:t>
      </w:r>
    </w:p>
    <w:bookmarkEnd w:id="47"/>
    <w:bookmarkStart w:name="z58" w:id="48"/>
    <w:p>
      <w:pPr>
        <w:spacing w:after="0"/>
        <w:ind w:left="0"/>
        <w:jc w:val="both"/>
      </w:pPr>
      <w:r>
        <w:rPr>
          <w:rFonts w:ascii="Times New Roman"/>
          <w:b w:val="false"/>
          <w:i w:val="false"/>
          <w:color w:val="000000"/>
          <w:sz w:val="28"/>
        </w:rPr>
        <w:t>
      Пастбищ, подлежащих резервированию в целях удовлетворения нужд населения по выпасу сельскохозяйственных животных личного подворья, не имеется по причине отсутствия свободных земельных участков, согласно данных публичной кадастровой карте.</w:t>
      </w:r>
    </w:p>
    <w:bookmarkEnd w:id="48"/>
    <w:bookmarkStart w:name="z59" w:id="49"/>
    <w:p>
      <w:pPr>
        <w:spacing w:after="0"/>
        <w:ind w:left="0"/>
        <w:jc w:val="both"/>
      </w:pPr>
      <w:r>
        <w:rPr>
          <w:rFonts w:ascii="Times New Roman"/>
          <w:b w:val="false"/>
          <w:i w:val="false"/>
          <w:color w:val="000000"/>
          <w:sz w:val="28"/>
        </w:rPr>
        <w:t>
      Проектное распределение (перераспределение) пастбищ между сельскими населенными пунктами, входящими в сельский округ не производилось.</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61" w:id="50"/>
    <w:p>
      <w:pPr>
        <w:spacing w:after="0"/>
        <w:ind w:left="0"/>
        <w:jc w:val="left"/>
      </w:pPr>
      <w:r>
        <w:rPr>
          <w:rFonts w:ascii="Times New Roman"/>
          <w:b/>
          <w:i w:val="false"/>
          <w:color w:val="000000"/>
        </w:rPr>
        <w:t xml:space="preserve"> Административно-территориальное деление Бухар-Жырауского района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административно-территориальной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Акбел село Курама село Алабас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Акоре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 село Интумак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Баймырза село Астаховка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село Белагаш</w:t>
            </w:r>
          </w:p>
          <w:bookmarkEnd w:id="51"/>
          <w:p>
            <w:pPr>
              <w:spacing w:after="20"/>
              <w:ind w:left="20"/>
              <w:jc w:val="both"/>
            </w:pPr>
            <w:r>
              <w:rPr>
                <w:rFonts w:ascii="Times New Roman"/>
                <w:b w:val="false"/>
                <w:i w:val="false"/>
                <w:color w:val="000000"/>
                <w:sz w:val="20"/>
              </w:rPr>
              <w:t>
село Аюлы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село Бухар-Жырау</w:t>
            </w:r>
          </w:p>
          <w:bookmarkEnd w:id="52"/>
          <w:p>
            <w:pPr>
              <w:spacing w:after="20"/>
              <w:ind w:left="20"/>
              <w:jc w:val="both"/>
            </w:pPr>
            <w:r>
              <w:rPr>
                <w:rFonts w:ascii="Times New Roman"/>
                <w:b w:val="false"/>
                <w:i w:val="false"/>
                <w:color w:val="000000"/>
                <w:sz w:val="20"/>
              </w:rPr>
              <w:t>
село Семизбуга село Шалкар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Гагаринское село Садовое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 село Трудовое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село Каражар село Волковское село</w:t>
            </w:r>
          </w:p>
          <w:bookmarkEnd w:id="53"/>
          <w:p>
            <w:pPr>
              <w:spacing w:after="20"/>
              <w:ind w:left="20"/>
              <w:jc w:val="both"/>
            </w:pPr>
            <w:r>
              <w:rPr>
                <w:rFonts w:ascii="Times New Roman"/>
                <w:b w:val="false"/>
                <w:i w:val="false"/>
                <w:color w:val="000000"/>
                <w:sz w:val="20"/>
              </w:rPr>
              <w:t>
Геологическое село 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подчиение селу Каракудук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 село Байкадам село Сарытобе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село Керней</w:t>
            </w:r>
          </w:p>
          <w:bookmarkEnd w:id="54"/>
          <w:p>
            <w:pPr>
              <w:spacing w:after="20"/>
              <w:ind w:left="20"/>
              <w:jc w:val="both"/>
            </w:pPr>
            <w:r>
              <w:rPr>
                <w:rFonts w:ascii="Times New Roman"/>
                <w:b w:val="false"/>
                <w:i w:val="false"/>
                <w:color w:val="000000"/>
                <w:sz w:val="20"/>
              </w:rPr>
              <w:t>
село Акжар село Алгабас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село Кызылкайын село Тасаул</w:t>
            </w:r>
          </w:p>
          <w:bookmarkEnd w:id="55"/>
          <w:p>
            <w:pPr>
              <w:spacing w:after="20"/>
              <w:ind w:left="20"/>
              <w:jc w:val="both"/>
            </w:pPr>
            <w:r>
              <w:rPr>
                <w:rFonts w:ascii="Times New Roman"/>
                <w:b w:val="false"/>
                <w:i w:val="false"/>
                <w:color w:val="000000"/>
                <w:sz w:val="20"/>
              </w:rPr>
              <w:t>
село Саратовка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село Новоузенка село Стан</w:t>
            </w:r>
          </w:p>
          <w:bookmarkEnd w:id="56"/>
          <w:p>
            <w:pPr>
              <w:spacing w:after="20"/>
              <w:ind w:left="20"/>
              <w:jc w:val="both"/>
            </w:pPr>
            <w:r>
              <w:rPr>
                <w:rFonts w:ascii="Times New Roman"/>
                <w:b w:val="false"/>
                <w:i w:val="false"/>
                <w:color w:val="000000"/>
                <w:sz w:val="20"/>
              </w:rPr>
              <w:t>
село Севан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село Петровка</w:t>
            </w:r>
          </w:p>
          <w:bookmarkEnd w:id="57"/>
          <w:p>
            <w:pPr>
              <w:spacing w:after="20"/>
              <w:ind w:left="20"/>
              <w:jc w:val="both"/>
            </w:pPr>
            <w:r>
              <w:rPr>
                <w:rFonts w:ascii="Times New Roman"/>
                <w:b w:val="false"/>
                <w:i w:val="false"/>
                <w:color w:val="000000"/>
                <w:sz w:val="20"/>
              </w:rPr>
              <w:t>
село Жанакала село Жастилек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село Ростовка</w:t>
            </w:r>
          </w:p>
          <w:bookmarkEnd w:id="58"/>
          <w:p>
            <w:pPr>
              <w:spacing w:after="20"/>
              <w:ind w:left="20"/>
              <w:jc w:val="both"/>
            </w:pPr>
            <w:r>
              <w:rPr>
                <w:rFonts w:ascii="Times New Roman"/>
                <w:b w:val="false"/>
                <w:i w:val="false"/>
                <w:color w:val="000000"/>
                <w:sz w:val="20"/>
              </w:rPr>
              <w:t>
село Красная Нива село Кызылжар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Самарканд село Тегизжол село Чкалово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Суыксу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Тогызкудук село Тасшокы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село Тузды</w:t>
            </w:r>
          </w:p>
          <w:bookmarkEnd w:id="59"/>
          <w:p>
            <w:pPr>
              <w:spacing w:after="20"/>
              <w:ind w:left="20"/>
              <w:jc w:val="both"/>
            </w:pPr>
            <w:r>
              <w:rPr>
                <w:rFonts w:ascii="Times New Roman"/>
                <w:b w:val="false"/>
                <w:i w:val="false"/>
                <w:color w:val="000000"/>
                <w:sz w:val="20"/>
              </w:rPr>
              <w:t>
село Первое Мая село Старая Тузда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Умуткер село Тортколь село Ульга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 село Атамекен село Курылус село Сарыарка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село Центральное</w:t>
            </w:r>
          </w:p>
          <w:bookmarkEnd w:id="60"/>
          <w:p>
            <w:pPr>
              <w:spacing w:after="20"/>
              <w:ind w:left="20"/>
              <w:jc w:val="both"/>
            </w:pPr>
            <w:r>
              <w:rPr>
                <w:rFonts w:ascii="Times New Roman"/>
                <w:b w:val="false"/>
                <w:i w:val="false"/>
                <w:color w:val="000000"/>
                <w:sz w:val="20"/>
              </w:rPr>
              <w:t>
село Андренниковка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Шешенкара станция Ащысу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73" w:id="61"/>
    <w:p>
      <w:pPr>
        <w:spacing w:after="0"/>
        <w:ind w:left="0"/>
        <w:jc w:val="left"/>
      </w:pPr>
      <w:r>
        <w:rPr>
          <w:rFonts w:ascii="Times New Roman"/>
          <w:b/>
          <w:i w:val="false"/>
          <w:color w:val="000000"/>
        </w:rPr>
        <w:t xml:space="preserve"> Площадь пастбищ в административно-территориальных единицах Бухар-Жырауского района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населенных пунктов,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Акоре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Каракудук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Суыксу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75" w:id="62"/>
    <w:p>
      <w:pPr>
        <w:spacing w:after="0"/>
        <w:ind w:left="0"/>
        <w:jc w:val="left"/>
      </w:pPr>
      <w:r>
        <w:rPr>
          <w:rFonts w:ascii="Times New Roman"/>
          <w:b/>
          <w:i w:val="false"/>
          <w:color w:val="000000"/>
        </w:rPr>
        <w:t xml:space="preserve"> Сведения о численности поголовья сельскохозяйственных животных в разрезе административно-территориальных единиц Бухар-Жырауского района на 01 января 2024 года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 территориальных единицы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подчиение селу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77" w:id="63"/>
    <w:p>
      <w:pPr>
        <w:spacing w:after="0"/>
        <w:ind w:left="0"/>
        <w:jc w:val="left"/>
      </w:pPr>
      <w:r>
        <w:rPr>
          <w:rFonts w:ascii="Times New Roman"/>
          <w:b/>
          <w:i w:val="false"/>
          <w:color w:val="000000"/>
        </w:rPr>
        <w:t xml:space="preserve"> Сведения о количестве гуртов, отар, табунов, сформированных по видам сельскохозяйственных животных в разрезе административно-территориальных единиц Бухар-Жырауского района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 территориальной единицы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Акоре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Каракудук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Суыксу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79" w:id="64"/>
    <w:p>
      <w:pPr>
        <w:spacing w:after="0"/>
        <w:ind w:left="0"/>
        <w:jc w:val="left"/>
      </w:pPr>
      <w:r>
        <w:rPr>
          <w:rFonts w:ascii="Times New Roman"/>
          <w:b/>
          <w:i w:val="false"/>
          <w:color w:val="000000"/>
        </w:rPr>
        <w:t xml:space="preserve"> Схема с обозначением рекомендуемых схем пастбищеоборотов</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апреля по 14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июня по 14 августа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августа по 15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июня по 14 августа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августа по 15 октября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апреля по 14 июня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августа по 15 октября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апреля по 14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 с 15 июня по 14 августа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81" w:id="65"/>
    <w:p>
      <w:pPr>
        <w:spacing w:after="0"/>
        <w:ind w:left="0"/>
        <w:jc w:val="left"/>
      </w:pPr>
      <w:r>
        <w:rPr>
          <w:rFonts w:ascii="Times New Roman"/>
          <w:b/>
          <w:i w:val="false"/>
          <w:color w:val="000000"/>
        </w:rPr>
        <w:t xml:space="preserve"> Сведения о водопойных площадках в разрезе административно-территориальных единиц Бухар-Жырауского района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 территориальной единицы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Акоре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Каракудук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Суыксу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83" w:id="66"/>
    <w:p>
      <w:pPr>
        <w:spacing w:after="0"/>
        <w:ind w:left="0"/>
        <w:jc w:val="left"/>
      </w:pPr>
      <w:r>
        <w:rPr>
          <w:rFonts w:ascii="Times New Roman"/>
          <w:b/>
          <w:i w:val="false"/>
          <w:color w:val="000000"/>
        </w:rPr>
        <w:t xml:space="preserve"> Сведения о ветеринарно-санитарных объектах в административно-территориальных единицах Бухар-Жырауского района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 территориальной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 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ные пункты и пло- 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 могиль- 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 язвенные захороне- 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85" w:id="67"/>
    <w:p>
      <w:pPr>
        <w:spacing w:after="0"/>
        <w:ind w:left="0"/>
        <w:jc w:val="left"/>
      </w:pPr>
      <w:r>
        <w:rPr>
          <w:rFonts w:ascii="Times New Roman"/>
          <w:b/>
          <w:i w:val="false"/>
          <w:color w:val="000000"/>
        </w:rPr>
        <w:t xml:space="preserve"> Процент обеспеченности пастбищными угодьями по Бухар-Жыраускому району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 территориальной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 щадь паст- бищ в грани- цах СНП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для выпаса с/х животных,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выделен- ная для выпаса с учетом отгонных земельных участков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обеспече нности паст бищ- ными угодь- 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Габидена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подчинение селу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86" w:id="68"/>
    <w:p>
      <w:pPr>
        <w:spacing w:after="0"/>
        <w:ind w:left="0"/>
        <w:jc w:val="both"/>
      </w:pPr>
      <w:r>
        <w:rPr>
          <w:rFonts w:ascii="Times New Roman"/>
          <w:b w:val="false"/>
          <w:i w:val="false"/>
          <w:color w:val="000000"/>
          <w:sz w:val="28"/>
        </w:rPr>
        <w:t>
      • 316 975га = 305 865-5 724+16 834, где:</w:t>
      </w:r>
    </w:p>
    <w:bookmarkEnd w:id="68"/>
    <w:bookmarkStart w:name="z87" w:id="69"/>
    <w:p>
      <w:pPr>
        <w:spacing w:after="0"/>
        <w:ind w:left="0"/>
        <w:jc w:val="both"/>
      </w:pPr>
      <w:r>
        <w:rPr>
          <w:rFonts w:ascii="Times New Roman"/>
          <w:b w:val="false"/>
          <w:i w:val="false"/>
          <w:color w:val="000000"/>
          <w:sz w:val="28"/>
        </w:rPr>
        <w:t>
      305 865 га – пастбища в сельских населенных пунктах;</w:t>
      </w:r>
    </w:p>
    <w:bookmarkEnd w:id="69"/>
    <w:bookmarkStart w:name="z88" w:id="70"/>
    <w:p>
      <w:pPr>
        <w:spacing w:after="0"/>
        <w:ind w:left="0"/>
        <w:jc w:val="both"/>
      </w:pPr>
      <w:r>
        <w:rPr>
          <w:rFonts w:ascii="Times New Roman"/>
          <w:b w:val="false"/>
          <w:i w:val="false"/>
          <w:color w:val="000000"/>
          <w:sz w:val="28"/>
        </w:rPr>
        <w:t>
      5 724 га – пастбища населенных пунктов, предоставленные для ведения крестьянских хозяйств</w:t>
      </w:r>
    </w:p>
    <w:bookmarkEnd w:id="70"/>
    <w:bookmarkStart w:name="z89" w:id="71"/>
    <w:p>
      <w:pPr>
        <w:spacing w:after="0"/>
        <w:ind w:left="0"/>
        <w:jc w:val="both"/>
      </w:pPr>
      <w:r>
        <w:rPr>
          <w:rFonts w:ascii="Times New Roman"/>
          <w:b w:val="false"/>
          <w:i w:val="false"/>
          <w:color w:val="000000"/>
          <w:sz w:val="28"/>
        </w:rPr>
        <w:t>
      16 834 га - пастбища отгонных земельных участков</w:t>
      </w:r>
    </w:p>
    <w:bookmarkEnd w:id="71"/>
    <w:bookmarkStart w:name="z90" w:id="72"/>
    <w:p>
      <w:pPr>
        <w:spacing w:after="0"/>
        <w:ind w:left="0"/>
        <w:jc w:val="both"/>
      </w:pPr>
      <w:r>
        <w:rPr>
          <w:rFonts w:ascii="Times New Roman"/>
          <w:b w:val="false"/>
          <w:i w:val="false"/>
          <w:color w:val="000000"/>
          <w:sz w:val="28"/>
        </w:rPr>
        <w:t>
      Для выпаса сельскохозяйственных животных, числящихся, на личном подворье у населения не хватает 448 863 га пастбищ.</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2" w:id="73"/>
    <w:p>
      <w:pPr>
        <w:spacing w:after="0"/>
        <w:ind w:left="0"/>
        <w:jc w:val="left"/>
      </w:pPr>
      <w:r>
        <w:rPr>
          <w:rFonts w:ascii="Times New Roman"/>
          <w:b/>
          <w:i w:val="false"/>
          <w:color w:val="000000"/>
        </w:rPr>
        <w:t xml:space="preserve"> Схема расположения пастбищ на территории поселка Ботакара Бухар-Жырауского района</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9309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309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5" w:id="7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подворья,в том числе общественных пастбищ, поселка Ботакара Бухар-Жырауского района</w:t>
      </w:r>
    </w:p>
    <w:bookmarkEnd w:id="75"/>
    <w:bookmarkStart w:name="z9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4635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35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8" w:id="7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по поселку Ботакара Бухар-Жырауского района</w:t>
      </w:r>
    </w:p>
    <w:bookmarkEnd w:id="77"/>
    <w:bookmarkStart w:name="z9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1" w:id="79"/>
    <w:p>
      <w:pPr>
        <w:spacing w:after="0"/>
        <w:ind w:left="0"/>
        <w:jc w:val="left"/>
      </w:pPr>
      <w:r>
        <w:rPr>
          <w:rFonts w:ascii="Times New Roman"/>
          <w:b/>
          <w:i w:val="false"/>
          <w:color w:val="000000"/>
        </w:rPr>
        <w:t xml:space="preserve"> Схема доступа пастбищепользователей к водоисточникам в границах поселка Ботакара Бухар-Жырауского района</w:t>
      </w:r>
    </w:p>
    <w:bookmarkEnd w:id="79"/>
    <w:bookmarkStart w:name="z10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4" w:id="81"/>
    <w:p>
      <w:pPr>
        <w:spacing w:after="0"/>
        <w:ind w:left="0"/>
        <w:jc w:val="left"/>
      </w:pPr>
      <w:r>
        <w:rPr>
          <w:rFonts w:ascii="Times New Roman"/>
          <w:b/>
          <w:i w:val="false"/>
          <w:color w:val="000000"/>
        </w:rPr>
        <w:t xml:space="preserve"> Схема с обозначением пастбищ, которые могут быть представлены в землепользование пастбищепользователям поселка Ботакара Бухар-Жырауского района (чересполосный земельный участок)</w:t>
      </w:r>
    </w:p>
    <w:bookmarkEnd w:id="81"/>
    <w:bookmarkStart w:name="z10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7" w:id="8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поселка Ботакара Бухар-Жырауского района (чересполосный земельный участок)</w:t>
      </w:r>
    </w:p>
    <w:bookmarkEnd w:id="83"/>
    <w:bookmarkStart w:name="z10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0" w:id="85"/>
    <w:p>
      <w:pPr>
        <w:spacing w:after="0"/>
        <w:ind w:left="0"/>
        <w:jc w:val="left"/>
      </w:pPr>
      <w:r>
        <w:rPr>
          <w:rFonts w:ascii="Times New Roman"/>
          <w:b/>
          <w:i w:val="false"/>
          <w:color w:val="000000"/>
        </w:rPr>
        <w:t xml:space="preserve"> Схема доступа к водоисточникам в границах поселка Ботакара Бухар-Жырауского района (чересполосный земельный участок)</w:t>
      </w:r>
    </w:p>
    <w:bookmarkEnd w:id="85"/>
    <w:bookmarkStart w:name="z11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3" w:id="87"/>
    <w:p>
      <w:pPr>
        <w:spacing w:after="0"/>
        <w:ind w:left="0"/>
        <w:jc w:val="left"/>
      </w:pPr>
      <w:r>
        <w:rPr>
          <w:rFonts w:ascii="Times New Roman"/>
          <w:b/>
          <w:i w:val="false"/>
          <w:color w:val="000000"/>
        </w:rPr>
        <w:t xml:space="preserve"> Схема расположения пастбищ на территории поселка Кушокы Бухар-Жырауского района</w:t>
      </w:r>
    </w:p>
    <w:bookmarkEnd w:id="87"/>
    <w:bookmarkStart w:name="z11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6" w:id="8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поселка Кушокы Бухар-Жырауского района</w:t>
      </w:r>
    </w:p>
    <w:bookmarkEnd w:id="89"/>
    <w:bookmarkStart w:name="z11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9" w:id="9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поселка Кушокы Бухар-Жырауского района</w:t>
      </w:r>
    </w:p>
    <w:bookmarkEnd w:id="91"/>
    <w:bookmarkStart w:name="z120"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23" w:id="93"/>
    <w:p>
      <w:pPr>
        <w:spacing w:after="0"/>
        <w:ind w:left="0"/>
        <w:jc w:val="left"/>
      </w:pPr>
      <w:r>
        <w:rPr>
          <w:rFonts w:ascii="Times New Roman"/>
          <w:b/>
          <w:i w:val="false"/>
          <w:color w:val="000000"/>
        </w:rPr>
        <w:t xml:space="preserve"> Схема доступа к водоисточникам поселка Кушокы Бухар-Жырауского района</w:t>
      </w:r>
    </w:p>
    <w:bookmarkEnd w:id="93"/>
    <w:bookmarkStart w:name="z12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26" w:id="95"/>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поселка Кушокы Бухар-Жырауского района (чересполосный земельный участок)</w:t>
      </w:r>
    </w:p>
    <w:bookmarkEnd w:id="95"/>
    <w:bookmarkStart w:name="z12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29" w:id="9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поселка Кушокы Бухар-Жырауского района (чересполосный земельный участок)</w:t>
      </w:r>
    </w:p>
    <w:bookmarkEnd w:id="97"/>
    <w:bookmarkStart w:name="z13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32" w:id="99"/>
    <w:p>
      <w:pPr>
        <w:spacing w:after="0"/>
        <w:ind w:left="0"/>
        <w:jc w:val="left"/>
      </w:pPr>
      <w:r>
        <w:rPr>
          <w:rFonts w:ascii="Times New Roman"/>
          <w:b/>
          <w:i w:val="false"/>
          <w:color w:val="000000"/>
        </w:rPr>
        <w:t xml:space="preserve"> Схема доступа к водоисточникам поселка Кушокы Бухар-Жырауского района (чересполосный земельный участок)</w:t>
      </w:r>
    </w:p>
    <w:bookmarkEnd w:id="99"/>
    <w:bookmarkStart w:name="z13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35" w:id="101"/>
    <w:p>
      <w:pPr>
        <w:spacing w:after="0"/>
        <w:ind w:left="0"/>
        <w:jc w:val="left"/>
      </w:pPr>
      <w:r>
        <w:rPr>
          <w:rFonts w:ascii="Times New Roman"/>
          <w:b/>
          <w:i w:val="false"/>
          <w:color w:val="000000"/>
        </w:rPr>
        <w:t xml:space="preserve"> Схема расположения пастбищ на территории поселка Габидена Мустафина Бухар-Жырауского района</w:t>
      </w:r>
    </w:p>
    <w:bookmarkEnd w:id="101"/>
    <w:bookmarkStart w:name="z13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2024-2025 годы</w:t>
            </w:r>
          </w:p>
        </w:tc>
      </w:tr>
    </w:tbl>
    <w:bookmarkStart w:name="z138" w:id="10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поселка Габидена Мустафина Бухар-Жырауского района</w:t>
      </w:r>
    </w:p>
    <w:bookmarkEnd w:id="103"/>
    <w:bookmarkStart w:name="z13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41" w:id="10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поселка Габидена Мустафина Бухар-Жырауского района</w:t>
      </w:r>
    </w:p>
    <w:bookmarkEnd w:id="105"/>
    <w:bookmarkStart w:name="z14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44" w:id="107"/>
    <w:p>
      <w:pPr>
        <w:spacing w:after="0"/>
        <w:ind w:left="0"/>
        <w:jc w:val="left"/>
      </w:pPr>
      <w:r>
        <w:rPr>
          <w:rFonts w:ascii="Times New Roman"/>
          <w:b/>
          <w:i w:val="false"/>
          <w:color w:val="000000"/>
        </w:rPr>
        <w:t xml:space="preserve"> Схема доступа к водоисточникам поселка Габидена Мустафина Бухар-Жырауского района</w:t>
      </w:r>
    </w:p>
    <w:bookmarkEnd w:id="107"/>
    <w:bookmarkStart w:name="z14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47" w:id="109"/>
    <w:p>
      <w:pPr>
        <w:spacing w:after="0"/>
        <w:ind w:left="0"/>
        <w:jc w:val="left"/>
      </w:pPr>
      <w:r>
        <w:rPr>
          <w:rFonts w:ascii="Times New Roman"/>
          <w:b/>
          <w:i w:val="false"/>
          <w:color w:val="000000"/>
        </w:rPr>
        <w:t xml:space="preserve"> Схема расположения пастбищ на территории села Акбел Акбельского сельского округа Бухар-Жырауского района</w:t>
      </w:r>
    </w:p>
    <w:bookmarkEnd w:id="109"/>
    <w:bookmarkStart w:name="z14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50" w:id="11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Акбел Акбельского сельского округа Бухар-Жырауского района</w:t>
      </w:r>
    </w:p>
    <w:bookmarkEnd w:id="111"/>
    <w:bookmarkStart w:name="z15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53" w:id="11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Акбел Акбельского сельского округа Бухар-Жырауского района</w:t>
      </w:r>
    </w:p>
    <w:bookmarkEnd w:id="113"/>
    <w:bookmarkStart w:name="z15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56" w:id="115"/>
    <w:p>
      <w:pPr>
        <w:spacing w:after="0"/>
        <w:ind w:left="0"/>
        <w:jc w:val="left"/>
      </w:pPr>
      <w:r>
        <w:rPr>
          <w:rFonts w:ascii="Times New Roman"/>
          <w:b/>
          <w:i w:val="false"/>
          <w:color w:val="000000"/>
        </w:rPr>
        <w:t xml:space="preserve"> Схема доступа к водоисточникам села Акбел Акбельского сельского округа Бухар-Жырауского района</w:t>
      </w:r>
    </w:p>
    <w:bookmarkEnd w:id="115"/>
    <w:bookmarkStart w:name="z15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59" w:id="117"/>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Акбел Акбельского сельского округа Бухар-Жырауского района (чересполосный участок)</w:t>
      </w:r>
    </w:p>
    <w:bookmarkEnd w:id="117"/>
    <w:bookmarkStart w:name="z16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62" w:id="11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Акбел Акбельского сельского округа Бухар-Жырауского района (чересполосный участок)</w:t>
      </w:r>
    </w:p>
    <w:bookmarkEnd w:id="119"/>
    <w:bookmarkStart w:name="z16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65" w:id="121"/>
    <w:p>
      <w:pPr>
        <w:spacing w:after="0"/>
        <w:ind w:left="0"/>
        <w:jc w:val="left"/>
      </w:pPr>
      <w:r>
        <w:rPr>
          <w:rFonts w:ascii="Times New Roman"/>
          <w:b/>
          <w:i w:val="false"/>
          <w:color w:val="000000"/>
        </w:rPr>
        <w:t xml:space="preserve"> Схема доступа к водоисточникам в границах села Акбел Акбельского сельского округа Бухар-Жырауского района (чересполосный участок)</w:t>
      </w:r>
    </w:p>
    <w:bookmarkEnd w:id="121"/>
    <w:bookmarkStart w:name="z16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68" w:id="123"/>
    <w:p>
      <w:pPr>
        <w:spacing w:after="0"/>
        <w:ind w:left="0"/>
        <w:jc w:val="left"/>
      </w:pPr>
      <w:r>
        <w:rPr>
          <w:rFonts w:ascii="Times New Roman"/>
          <w:b/>
          <w:i w:val="false"/>
          <w:color w:val="000000"/>
        </w:rPr>
        <w:t xml:space="preserve"> Схема расположения пастбищ на территории села Алабас Акбельского сельского округа Бухар-Жырауского района</w:t>
      </w:r>
    </w:p>
    <w:bookmarkEnd w:id="123"/>
    <w:bookmarkStart w:name="z169"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71" w:id="12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Алабас Акбельского сельского округа Бухар-Жырауского района</w:t>
      </w:r>
    </w:p>
    <w:bookmarkEnd w:id="125"/>
    <w:bookmarkStart w:name="z17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74" w:id="12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Алабас Акбельского сельского округа Бухар-Жырауского района</w:t>
      </w:r>
    </w:p>
    <w:bookmarkEnd w:id="127"/>
    <w:bookmarkStart w:name="z175"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77" w:id="129"/>
    <w:p>
      <w:pPr>
        <w:spacing w:after="0"/>
        <w:ind w:left="0"/>
        <w:jc w:val="left"/>
      </w:pPr>
      <w:r>
        <w:rPr>
          <w:rFonts w:ascii="Times New Roman"/>
          <w:b/>
          <w:i w:val="false"/>
          <w:color w:val="000000"/>
        </w:rPr>
        <w:t xml:space="preserve"> Схема доступа к водоисточникам села Алабас Акбельского сельского округа Бухар-Жырауского района</w:t>
      </w:r>
    </w:p>
    <w:bookmarkEnd w:id="129"/>
    <w:bookmarkStart w:name="z17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80" w:id="131"/>
    <w:p>
      <w:pPr>
        <w:spacing w:after="0"/>
        <w:ind w:left="0"/>
        <w:jc w:val="left"/>
      </w:pPr>
      <w:r>
        <w:rPr>
          <w:rFonts w:ascii="Times New Roman"/>
          <w:b/>
          <w:i w:val="false"/>
          <w:color w:val="000000"/>
        </w:rPr>
        <w:t xml:space="preserve"> Схема расположения пастбищ на территории села Курама Акбельского сельского округа Бухар-Жырауского района</w:t>
      </w:r>
    </w:p>
    <w:bookmarkEnd w:id="131"/>
    <w:bookmarkStart w:name="z18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83" w:id="13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Курама Акбельского сельского округа Бухар-Жырауского района</w:t>
      </w:r>
    </w:p>
    <w:bookmarkEnd w:id="133"/>
    <w:bookmarkStart w:name="z184"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86" w:id="13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Курама Акбельского сельского округа Бухар-Жырауского района</w:t>
      </w:r>
    </w:p>
    <w:bookmarkEnd w:id="135"/>
    <w:bookmarkStart w:name="z18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89" w:id="137"/>
    <w:p>
      <w:pPr>
        <w:spacing w:after="0"/>
        <w:ind w:left="0"/>
        <w:jc w:val="left"/>
      </w:pPr>
      <w:r>
        <w:rPr>
          <w:rFonts w:ascii="Times New Roman"/>
          <w:b/>
          <w:i w:val="false"/>
          <w:color w:val="000000"/>
        </w:rPr>
        <w:t xml:space="preserve"> Схема доступа к водоисточникам села Курама Акбельского сельского округа Бухар-Жырауского района</w:t>
      </w:r>
    </w:p>
    <w:bookmarkEnd w:id="137"/>
    <w:bookmarkStart w:name="z19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92" w:id="139"/>
    <w:p>
      <w:pPr>
        <w:spacing w:after="0"/>
        <w:ind w:left="0"/>
        <w:jc w:val="left"/>
      </w:pPr>
      <w:r>
        <w:rPr>
          <w:rFonts w:ascii="Times New Roman"/>
          <w:b/>
          <w:i w:val="false"/>
          <w:color w:val="000000"/>
        </w:rPr>
        <w:t xml:space="preserve"> Схема расположения пастбищ на территории села Акоре Бухар-Жырауского района</w:t>
      </w:r>
    </w:p>
    <w:bookmarkEnd w:id="139"/>
    <w:bookmarkStart w:name="z19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95" w:id="14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Акоре Бухар-Жырауского района</w:t>
      </w:r>
    </w:p>
    <w:bookmarkEnd w:id="141"/>
    <w:bookmarkStart w:name="z19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98" w:id="14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Акоре Бухар-Жырауского района</w:t>
      </w:r>
    </w:p>
    <w:bookmarkEnd w:id="143"/>
    <w:bookmarkStart w:name="z19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01" w:id="145"/>
    <w:p>
      <w:pPr>
        <w:spacing w:after="0"/>
        <w:ind w:left="0"/>
        <w:jc w:val="left"/>
      </w:pPr>
      <w:r>
        <w:rPr>
          <w:rFonts w:ascii="Times New Roman"/>
          <w:b/>
          <w:i w:val="false"/>
          <w:color w:val="000000"/>
        </w:rPr>
        <w:t xml:space="preserve"> Схема доступа к водоисточникам села Акоре Бухар-Жырауского района</w:t>
      </w:r>
    </w:p>
    <w:bookmarkEnd w:id="145"/>
    <w:bookmarkStart w:name="z20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04" w:id="147"/>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Акоре Бухар-Жырауского района (чересполосный участок 2157 га)</w:t>
      </w:r>
    </w:p>
    <w:bookmarkEnd w:id="147"/>
    <w:bookmarkStart w:name="z20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07" w:id="14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Акоре Бухар-Жырауского района (чересполосный участок 2157 га)</w:t>
      </w:r>
    </w:p>
    <w:bookmarkEnd w:id="149"/>
    <w:bookmarkStart w:name="z20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10" w:id="151"/>
    <w:p>
      <w:pPr>
        <w:spacing w:after="0"/>
        <w:ind w:left="0"/>
        <w:jc w:val="left"/>
      </w:pPr>
      <w:r>
        <w:rPr>
          <w:rFonts w:ascii="Times New Roman"/>
          <w:b/>
          <w:i w:val="false"/>
          <w:color w:val="000000"/>
        </w:rPr>
        <w:t xml:space="preserve"> Схема доступа к водоисточникам села Акоре Бухар-Жырауского района (чересполосный участок 2157 га)</w:t>
      </w:r>
    </w:p>
    <w:bookmarkEnd w:id="151"/>
    <w:bookmarkStart w:name="z21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годв</w:t>
            </w:r>
          </w:p>
        </w:tc>
      </w:tr>
    </w:tbl>
    <w:bookmarkStart w:name="z213" w:id="153"/>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Акоре Бухар-Жырауского района (чересполосный участок 7127 га)</w:t>
      </w:r>
    </w:p>
    <w:bookmarkEnd w:id="153"/>
    <w:bookmarkStart w:name="z21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16" w:id="15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Акоре Бухар-Жырауского района (чересполосный участок 7127 га)</w:t>
      </w:r>
    </w:p>
    <w:bookmarkEnd w:id="155"/>
    <w:bookmarkStart w:name="z217"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19" w:id="157"/>
    <w:p>
      <w:pPr>
        <w:spacing w:after="0"/>
        <w:ind w:left="0"/>
        <w:jc w:val="left"/>
      </w:pPr>
      <w:r>
        <w:rPr>
          <w:rFonts w:ascii="Times New Roman"/>
          <w:b/>
          <w:i w:val="false"/>
          <w:color w:val="000000"/>
        </w:rPr>
        <w:t xml:space="preserve"> Схема доступа к водоисточникам села Акоре Бухар-Жырауского района (чересполосный участок 7127 га)</w:t>
      </w:r>
    </w:p>
    <w:bookmarkEnd w:id="157"/>
    <w:bookmarkStart w:name="z22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22" w:id="159"/>
    <w:p>
      <w:pPr>
        <w:spacing w:after="0"/>
        <w:ind w:left="0"/>
        <w:jc w:val="left"/>
      </w:pPr>
      <w:r>
        <w:rPr>
          <w:rFonts w:ascii="Times New Roman"/>
          <w:b/>
          <w:i w:val="false"/>
          <w:color w:val="000000"/>
        </w:rPr>
        <w:t xml:space="preserve"> Схема расположения пастбищ на территории села Актобе Актобинского сельского округа Бухар-Жырауского района</w:t>
      </w:r>
    </w:p>
    <w:bookmarkEnd w:id="159"/>
    <w:bookmarkStart w:name="z22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25" w:id="16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Актобе Актобинского сельского округа Бухар-Жырауского района</w:t>
      </w:r>
    </w:p>
    <w:bookmarkEnd w:id="161"/>
    <w:bookmarkStart w:name="z22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года</w:t>
            </w:r>
          </w:p>
        </w:tc>
      </w:tr>
    </w:tbl>
    <w:bookmarkStart w:name="z228" w:id="16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Актобе Актобинского сельского округа Бухар-Жырауского района</w:t>
      </w:r>
    </w:p>
    <w:bookmarkEnd w:id="163"/>
    <w:bookmarkStart w:name="z22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31" w:id="165"/>
    <w:p>
      <w:pPr>
        <w:spacing w:after="0"/>
        <w:ind w:left="0"/>
        <w:jc w:val="left"/>
      </w:pPr>
      <w:r>
        <w:rPr>
          <w:rFonts w:ascii="Times New Roman"/>
          <w:b/>
          <w:i w:val="false"/>
          <w:color w:val="000000"/>
        </w:rPr>
        <w:t xml:space="preserve"> Схема доступа к водоисточникам села Актобе Актобинского сельского округа Бухар-Жырауского района</w:t>
      </w:r>
    </w:p>
    <w:bookmarkEnd w:id="165"/>
    <w:bookmarkStart w:name="z23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34" w:id="167"/>
    <w:p>
      <w:pPr>
        <w:spacing w:after="0"/>
        <w:ind w:left="0"/>
        <w:jc w:val="left"/>
      </w:pPr>
      <w:r>
        <w:rPr>
          <w:rFonts w:ascii="Times New Roman"/>
          <w:b/>
          <w:i w:val="false"/>
          <w:color w:val="000000"/>
        </w:rPr>
        <w:t xml:space="preserve"> Схема расположения пастбищ на территории села Интумак Актобинского сельского округа Бухар-Жырауского района</w:t>
      </w:r>
    </w:p>
    <w:bookmarkEnd w:id="167"/>
    <w:bookmarkStart w:name="z23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37" w:id="16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сельскохозяйстенных животных личного подворья, в том числе общественных пастбищ, села Интумак Актобинского сельского округа Бухар-Жырауского района</w:t>
      </w:r>
    </w:p>
    <w:bookmarkEnd w:id="169"/>
    <w:bookmarkStart w:name="z238"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40" w:id="17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Интумак Актобинского сельского округа Бухар-Жырауского района</w:t>
      </w:r>
    </w:p>
    <w:bookmarkEnd w:id="171"/>
    <w:bookmarkStart w:name="z24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43" w:id="173"/>
    <w:p>
      <w:pPr>
        <w:spacing w:after="0"/>
        <w:ind w:left="0"/>
        <w:jc w:val="left"/>
      </w:pPr>
      <w:r>
        <w:rPr>
          <w:rFonts w:ascii="Times New Roman"/>
          <w:b/>
          <w:i w:val="false"/>
          <w:color w:val="000000"/>
        </w:rPr>
        <w:t xml:space="preserve"> Схема доступа к водоисточникам села Интумак Актобинского сельского округа Бухар-Жырауского района</w:t>
      </w:r>
    </w:p>
    <w:bookmarkEnd w:id="173"/>
    <w:bookmarkStart w:name="z244"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46" w:id="175"/>
    <w:p>
      <w:pPr>
        <w:spacing w:after="0"/>
        <w:ind w:left="0"/>
        <w:jc w:val="left"/>
      </w:pPr>
      <w:r>
        <w:rPr>
          <w:rFonts w:ascii="Times New Roman"/>
          <w:b/>
          <w:i w:val="false"/>
          <w:color w:val="000000"/>
        </w:rPr>
        <w:t xml:space="preserve"> Схема расположения пастбищ на территории села Баймырза сельского округа Баймырза Бухар-Жырауского района (земли села и общественные пастбища)</w:t>
      </w:r>
    </w:p>
    <w:bookmarkEnd w:id="175"/>
    <w:bookmarkStart w:name="z247"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49" w:id="177"/>
    <w:p>
      <w:pPr>
        <w:spacing w:after="0"/>
        <w:ind w:left="0"/>
        <w:jc w:val="left"/>
      </w:pPr>
      <w:r>
        <w:rPr>
          <w:rFonts w:ascii="Times New Roman"/>
          <w:b/>
          <w:i w:val="false"/>
          <w:color w:val="000000"/>
        </w:rPr>
        <w:t xml:space="preserve"> Схема с обозначением пастбищ для нужд населения по выпасу сельскохозяйственных животных личного подворья, в том числе общественных пастбищ, села Баймырза сельского округа Баймырза Бухар-Жырауского района (земли села и общественные пастбища)</w:t>
      </w:r>
    </w:p>
    <w:bookmarkEnd w:id="177"/>
    <w:bookmarkStart w:name="z25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52" w:id="17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Баймырза сельского округа Баймырза Бухар-Жырауского района (земли села и общественные пастбища)</w:t>
      </w:r>
    </w:p>
    <w:bookmarkEnd w:id="179"/>
    <w:bookmarkStart w:name="z25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55" w:id="181"/>
    <w:p>
      <w:pPr>
        <w:spacing w:after="0"/>
        <w:ind w:left="0"/>
        <w:jc w:val="left"/>
      </w:pPr>
      <w:r>
        <w:rPr>
          <w:rFonts w:ascii="Times New Roman"/>
          <w:b/>
          <w:i w:val="false"/>
          <w:color w:val="000000"/>
        </w:rPr>
        <w:t xml:space="preserve"> Схема доступа к водоисточникам села Баймырза сельского округа Баймырза Бухар-Жырауского района (земли села и общественные пстбища)</w:t>
      </w:r>
    </w:p>
    <w:bookmarkEnd w:id="181"/>
    <w:bookmarkStart w:name="z256"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58" w:id="183"/>
    <w:p>
      <w:pPr>
        <w:spacing w:after="0"/>
        <w:ind w:left="0"/>
        <w:jc w:val="left"/>
      </w:pPr>
      <w:r>
        <w:rPr>
          <w:rFonts w:ascii="Times New Roman"/>
          <w:b/>
          <w:i w:val="false"/>
          <w:color w:val="000000"/>
        </w:rPr>
        <w:t xml:space="preserve"> Схема расположения пастбищ на территории села Астаховка сельского округа Баймырза Бухар-Жырауского района (земли села и общественные пастбища)</w:t>
      </w:r>
    </w:p>
    <w:bookmarkEnd w:id="183"/>
    <w:bookmarkStart w:name="z25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61" w:id="185"/>
    <w:p>
      <w:pPr>
        <w:spacing w:after="0"/>
        <w:ind w:left="0"/>
        <w:jc w:val="left"/>
      </w:pPr>
      <w:r>
        <w:rPr>
          <w:rFonts w:ascii="Times New Roman"/>
          <w:b/>
          <w:i w:val="false"/>
          <w:color w:val="000000"/>
        </w:rPr>
        <w:t xml:space="preserve"> Схема с обозначением пастбищ для нужд населения по выпасу сельскохозяйственных животных личного подворья, в том числе общественных пастбищ, села Астаховка сельского округа Баймырза Бухар-Жырауского района (земли села и общественные пастбища)</w:t>
      </w:r>
    </w:p>
    <w:bookmarkEnd w:id="185"/>
    <w:bookmarkStart w:name="z26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64" w:id="18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Астаховка сельского округа Баймырза Бухар-Жырауского района (земли села и общественные пастбища)</w:t>
      </w:r>
    </w:p>
    <w:bookmarkEnd w:id="187"/>
    <w:bookmarkStart w:name="z26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67" w:id="189"/>
    <w:p>
      <w:pPr>
        <w:spacing w:after="0"/>
        <w:ind w:left="0"/>
        <w:jc w:val="left"/>
      </w:pPr>
      <w:r>
        <w:rPr>
          <w:rFonts w:ascii="Times New Roman"/>
          <w:b/>
          <w:i w:val="false"/>
          <w:color w:val="000000"/>
        </w:rPr>
        <w:t xml:space="preserve"> Схема доступа к водоисточникам села Астаховка сельского округа Баймырза Бухар-Жырауского района (земли села и общественные пастбища)</w:t>
      </w:r>
    </w:p>
    <w:bookmarkEnd w:id="189"/>
    <w:bookmarkStart w:name="z268"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70" w:id="191"/>
    <w:p>
      <w:pPr>
        <w:spacing w:after="0"/>
        <w:ind w:left="0"/>
        <w:jc w:val="left"/>
      </w:pPr>
      <w:r>
        <w:rPr>
          <w:rFonts w:ascii="Times New Roman"/>
          <w:b/>
          <w:i w:val="false"/>
          <w:color w:val="000000"/>
        </w:rPr>
        <w:t xml:space="preserve"> Схема расположения пастбищ на территории села Белагаш Белагашского сельского округа Бухар-Жырауского района</w:t>
      </w:r>
    </w:p>
    <w:bookmarkEnd w:id="191"/>
    <w:bookmarkStart w:name="z27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73" w:id="193"/>
    <w:p>
      <w:pPr>
        <w:spacing w:after="0"/>
        <w:ind w:left="0"/>
        <w:jc w:val="left"/>
      </w:pPr>
      <w:r>
        <w:rPr>
          <w:rFonts w:ascii="Times New Roman"/>
          <w:b/>
          <w:i w:val="false"/>
          <w:color w:val="000000"/>
        </w:rPr>
        <w:t xml:space="preserve"> Схема с обозначением пастбищ для нужд населения по выпасу сельскохозяйственных животных личного подворья, в том числе общественных пастбищ, села Белагаш Белагашского сельского округа Бухар-Жырауского района</w:t>
      </w:r>
    </w:p>
    <w:bookmarkEnd w:id="193"/>
    <w:bookmarkStart w:name="z274"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76" w:id="19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Белагаш Белагашского сельского округа Бухар-Жырауского района</w:t>
      </w:r>
    </w:p>
    <w:bookmarkEnd w:id="195"/>
    <w:bookmarkStart w:name="z27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79" w:id="197"/>
    <w:p>
      <w:pPr>
        <w:spacing w:after="0"/>
        <w:ind w:left="0"/>
        <w:jc w:val="left"/>
      </w:pPr>
      <w:r>
        <w:rPr>
          <w:rFonts w:ascii="Times New Roman"/>
          <w:b/>
          <w:i w:val="false"/>
          <w:color w:val="000000"/>
        </w:rPr>
        <w:t xml:space="preserve"> Схема доступа к водоисточникам села Белагаш Белагашского сельского округа Бухар-Жырауского района</w:t>
      </w:r>
    </w:p>
    <w:bookmarkEnd w:id="197"/>
    <w:bookmarkStart w:name="z280"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82" w:id="199"/>
    <w:p>
      <w:pPr>
        <w:spacing w:after="0"/>
        <w:ind w:left="0"/>
        <w:jc w:val="left"/>
      </w:pPr>
      <w:r>
        <w:rPr>
          <w:rFonts w:ascii="Times New Roman"/>
          <w:b/>
          <w:i w:val="false"/>
          <w:color w:val="000000"/>
        </w:rPr>
        <w:t xml:space="preserve"> Схема с обозначением пастбищ , которые могут быть предоставлены в землепользование пастбищепользователям села Белагаш Белагашского сельского округа Бухар-Жырауского района (чересполосный земельный участок)</w:t>
      </w:r>
    </w:p>
    <w:bookmarkEnd w:id="199"/>
    <w:bookmarkStart w:name="z28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85" w:id="20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Белагаш Белагашского сельского округа Бухар-Жырауского района (чересполосный земельный участок)</w:t>
      </w:r>
    </w:p>
    <w:bookmarkEnd w:id="201"/>
    <w:bookmarkStart w:name="z286"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88" w:id="203"/>
    <w:p>
      <w:pPr>
        <w:spacing w:after="0"/>
        <w:ind w:left="0"/>
        <w:jc w:val="left"/>
      </w:pPr>
      <w:r>
        <w:rPr>
          <w:rFonts w:ascii="Times New Roman"/>
          <w:b/>
          <w:i w:val="false"/>
          <w:color w:val="000000"/>
        </w:rPr>
        <w:t xml:space="preserve"> Схема доступа к водоисточникам села Белагаш Белагашского сельского округа Бухар-Жырауского района (чересполосный земельный участок)</w:t>
      </w:r>
    </w:p>
    <w:bookmarkEnd w:id="203"/>
    <w:bookmarkStart w:name="z289"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91" w:id="205"/>
    <w:p>
      <w:pPr>
        <w:spacing w:after="0"/>
        <w:ind w:left="0"/>
        <w:jc w:val="left"/>
      </w:pPr>
      <w:r>
        <w:rPr>
          <w:rFonts w:ascii="Times New Roman"/>
          <w:b/>
          <w:i w:val="false"/>
          <w:color w:val="000000"/>
        </w:rPr>
        <w:t xml:space="preserve"> Схема размещения поголовья сельскохозяйственных животных села Белагаш на отгонных пастбищах Белагашского сельского округа Бухар-Жырауского района (отгонный земельный участок)</w:t>
      </w:r>
    </w:p>
    <w:bookmarkEnd w:id="205"/>
    <w:bookmarkStart w:name="z29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94" w:id="20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Белагаш Белагашского сельского округа Бухар-Жырауского района (отгонный земельный участок)</w:t>
      </w:r>
    </w:p>
    <w:bookmarkEnd w:id="207"/>
    <w:bookmarkStart w:name="z295"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297" w:id="209"/>
    <w:p>
      <w:pPr>
        <w:spacing w:after="0"/>
        <w:ind w:left="0"/>
        <w:jc w:val="left"/>
      </w:pPr>
      <w:r>
        <w:rPr>
          <w:rFonts w:ascii="Times New Roman"/>
          <w:b/>
          <w:i w:val="false"/>
          <w:color w:val="000000"/>
        </w:rPr>
        <w:t xml:space="preserve"> Схема доступа к водоисточникам села Белагаш Белагашского сельского округа Бухар-Жырауского района (отгонный земельный участок)</w:t>
      </w:r>
    </w:p>
    <w:bookmarkEnd w:id="209"/>
    <w:bookmarkStart w:name="z298"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00" w:id="211"/>
    <w:p>
      <w:pPr>
        <w:spacing w:after="0"/>
        <w:ind w:left="0"/>
        <w:jc w:val="left"/>
      </w:pPr>
      <w:r>
        <w:rPr>
          <w:rFonts w:ascii="Times New Roman"/>
          <w:b/>
          <w:i w:val="false"/>
          <w:color w:val="000000"/>
        </w:rPr>
        <w:t xml:space="preserve"> Схема расположения пастбищ на территории села Аюлы Белагашского сельского округа Бухар-Жырауского района</w:t>
      </w:r>
    </w:p>
    <w:bookmarkEnd w:id="211"/>
    <w:bookmarkStart w:name="z30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03" w:id="213"/>
    <w:p>
      <w:pPr>
        <w:spacing w:after="0"/>
        <w:ind w:left="0"/>
        <w:jc w:val="left"/>
      </w:pPr>
      <w:r>
        <w:rPr>
          <w:rFonts w:ascii="Times New Roman"/>
          <w:b/>
          <w:i w:val="false"/>
          <w:color w:val="000000"/>
        </w:rPr>
        <w:t xml:space="preserve"> Схема с обозначением пастбищ для нужд населения по выпасу сельскохозяйственных животных личного подворья, в том числе общественных пастбищ, села Аюлы Белагашского сельского округа Бухар-Жырауского района</w:t>
      </w:r>
    </w:p>
    <w:bookmarkEnd w:id="213"/>
    <w:bookmarkStart w:name="z30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06" w:id="21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Аюлы Белагашского сельского округа Бухар-Жырауского района</w:t>
      </w:r>
    </w:p>
    <w:bookmarkEnd w:id="215"/>
    <w:bookmarkStart w:name="z30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09" w:id="217"/>
    <w:p>
      <w:pPr>
        <w:spacing w:after="0"/>
        <w:ind w:left="0"/>
        <w:jc w:val="left"/>
      </w:pPr>
      <w:r>
        <w:rPr>
          <w:rFonts w:ascii="Times New Roman"/>
          <w:b/>
          <w:i w:val="false"/>
          <w:color w:val="000000"/>
        </w:rPr>
        <w:t xml:space="preserve"> Схема доступа к водоисточникам села Аюлы Белагашского сельского округа Бухар-Жырауского района</w:t>
      </w:r>
    </w:p>
    <w:bookmarkEnd w:id="217"/>
    <w:bookmarkStart w:name="z310"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12" w:id="219"/>
    <w:p>
      <w:pPr>
        <w:spacing w:after="0"/>
        <w:ind w:left="0"/>
        <w:jc w:val="left"/>
      </w:pPr>
      <w:r>
        <w:rPr>
          <w:rFonts w:ascii="Times New Roman"/>
          <w:b/>
          <w:i w:val="false"/>
          <w:color w:val="000000"/>
        </w:rPr>
        <w:t xml:space="preserve"> Схема расположения на территории села Ботакара Бухар-Жырауского района</w:t>
      </w:r>
    </w:p>
    <w:bookmarkEnd w:id="219"/>
    <w:bookmarkStart w:name="z313"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15" w:id="221"/>
    <w:p>
      <w:pPr>
        <w:spacing w:after="0"/>
        <w:ind w:left="0"/>
        <w:jc w:val="left"/>
      </w:pPr>
      <w:r>
        <w:rPr>
          <w:rFonts w:ascii="Times New Roman"/>
          <w:b/>
          <w:i w:val="false"/>
          <w:color w:val="000000"/>
        </w:rPr>
        <w:t xml:space="preserve"> Схема с обозначением пастбищ, предназначенных для нужд аселения по выпасу сельскохозяйственных животных личного подворья, в том числе общественных пастбищ, села Ботакара Бухар-Жырауского района</w:t>
      </w:r>
    </w:p>
    <w:bookmarkEnd w:id="221"/>
    <w:bookmarkStart w:name="z316"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18" w:id="22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Ботакара Бухар-Жырауского района</w:t>
      </w:r>
    </w:p>
    <w:bookmarkEnd w:id="223"/>
    <w:bookmarkStart w:name="z319"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21" w:id="225"/>
    <w:p>
      <w:pPr>
        <w:spacing w:after="0"/>
        <w:ind w:left="0"/>
        <w:jc w:val="left"/>
      </w:pPr>
      <w:r>
        <w:rPr>
          <w:rFonts w:ascii="Times New Roman"/>
          <w:b/>
          <w:i w:val="false"/>
          <w:color w:val="000000"/>
        </w:rPr>
        <w:t xml:space="preserve"> Схема доступа к водоисточникам села Ботакара Бухар-Жырауского района</w:t>
      </w:r>
    </w:p>
    <w:bookmarkEnd w:id="225"/>
    <w:bookmarkStart w:name="z32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24" w:id="227"/>
    <w:p>
      <w:pPr>
        <w:spacing w:after="0"/>
        <w:ind w:left="0"/>
        <w:jc w:val="left"/>
      </w:pPr>
      <w:r>
        <w:rPr>
          <w:rFonts w:ascii="Times New Roman"/>
          <w:b/>
          <w:i w:val="false"/>
          <w:color w:val="000000"/>
        </w:rPr>
        <w:t xml:space="preserve"> Схема расположения пастбищ на территории села Бухар-Жырау Бухар-Жырауского сельского округа Бухар-Жырауского района</w:t>
      </w:r>
    </w:p>
    <w:bookmarkEnd w:id="227"/>
    <w:bookmarkStart w:name="z32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27" w:id="22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Бухар-Жырау Бухар-Жырауского сельского округа Бухар-Жырауского района</w:t>
      </w:r>
    </w:p>
    <w:bookmarkEnd w:id="229"/>
    <w:bookmarkStart w:name="z328"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30" w:id="23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Бухар-Жырау Бухар-Жырауского сельского округа Бухар-Жырауского района</w:t>
      </w:r>
    </w:p>
    <w:bookmarkEnd w:id="231"/>
    <w:bookmarkStart w:name="z33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33" w:id="233"/>
    <w:p>
      <w:pPr>
        <w:spacing w:after="0"/>
        <w:ind w:left="0"/>
        <w:jc w:val="left"/>
      </w:pPr>
      <w:r>
        <w:rPr>
          <w:rFonts w:ascii="Times New Roman"/>
          <w:b/>
          <w:i w:val="false"/>
          <w:color w:val="000000"/>
        </w:rPr>
        <w:t xml:space="preserve"> Схема доступа к водоисточникам села Бухар-Жырау Бухар-Жырауского сельского округа Бухар-Жырауского района</w:t>
      </w:r>
    </w:p>
    <w:bookmarkEnd w:id="233"/>
    <w:bookmarkStart w:name="z334"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36" w:id="235"/>
    <w:p>
      <w:pPr>
        <w:spacing w:after="0"/>
        <w:ind w:left="0"/>
        <w:jc w:val="left"/>
      </w:pPr>
      <w:r>
        <w:rPr>
          <w:rFonts w:ascii="Times New Roman"/>
          <w:b/>
          <w:i w:val="false"/>
          <w:color w:val="000000"/>
        </w:rPr>
        <w:t xml:space="preserve"> Схема расположения пастбищ на территории села Семизбуга Бухар-Жырауского сельского округа Бухар-Жырауского района</w:t>
      </w:r>
    </w:p>
    <w:bookmarkEnd w:id="235"/>
    <w:bookmarkStart w:name="z337"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39" w:id="237"/>
    <w:p>
      <w:pPr>
        <w:spacing w:after="0"/>
        <w:ind w:left="0"/>
        <w:jc w:val="left"/>
      </w:pPr>
      <w:r>
        <w:rPr>
          <w:rFonts w:ascii="Times New Roman"/>
          <w:b/>
          <w:i w:val="false"/>
          <w:color w:val="000000"/>
        </w:rPr>
        <w:t xml:space="preserve"> Схема с обозначением пастбищ, предназначенных для нужд аселения по выпасу сельскохозяйственных животных личного подворья, в том числе общественных пастбищ, села Семизбуга Бухар-Жырауского сельского округа Бухар-Жырауского района</w:t>
      </w:r>
    </w:p>
    <w:bookmarkEnd w:id="237"/>
    <w:bookmarkStart w:name="z340"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42" w:id="23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Семизбуга Бухар-Жырауского сельского округа Бухар-Жырауского района</w:t>
      </w:r>
    </w:p>
    <w:bookmarkEnd w:id="239"/>
    <w:bookmarkStart w:name="z343"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45" w:id="241"/>
    <w:p>
      <w:pPr>
        <w:spacing w:after="0"/>
        <w:ind w:left="0"/>
        <w:jc w:val="left"/>
      </w:pPr>
      <w:r>
        <w:rPr>
          <w:rFonts w:ascii="Times New Roman"/>
          <w:b/>
          <w:i w:val="false"/>
          <w:color w:val="000000"/>
        </w:rPr>
        <w:t xml:space="preserve"> Схема доступа к водоисточникам села Семизбуга Бухар-Жырауского сельского округа Бухар-Жырауского района</w:t>
      </w:r>
    </w:p>
    <w:bookmarkEnd w:id="241"/>
    <w:bookmarkStart w:name="z346"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48" w:id="243"/>
    <w:p>
      <w:pPr>
        <w:spacing w:after="0"/>
        <w:ind w:left="0"/>
        <w:jc w:val="left"/>
      </w:pPr>
      <w:r>
        <w:rPr>
          <w:rFonts w:ascii="Times New Roman"/>
          <w:b/>
          <w:i w:val="false"/>
          <w:color w:val="000000"/>
        </w:rPr>
        <w:t xml:space="preserve"> Схема расположения пастбищ на территории села Шалкар Бухар-Жырауского сельского округа Бухар-Жырауского района</w:t>
      </w:r>
    </w:p>
    <w:bookmarkEnd w:id="243"/>
    <w:bookmarkStart w:name="z349"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51" w:id="24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Шалкар Бухар-Жырауского сельского округа Бухар-Жырауского района</w:t>
      </w:r>
    </w:p>
    <w:bookmarkEnd w:id="245"/>
    <w:bookmarkStart w:name="z35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54" w:id="24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Шалкар Бухар-Жырауского сельского округа Бухар-Жырауского района</w:t>
      </w:r>
    </w:p>
    <w:bookmarkEnd w:id="247"/>
    <w:bookmarkStart w:name="z355"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57" w:id="249"/>
    <w:p>
      <w:pPr>
        <w:spacing w:after="0"/>
        <w:ind w:left="0"/>
        <w:jc w:val="left"/>
      </w:pPr>
      <w:r>
        <w:rPr>
          <w:rFonts w:ascii="Times New Roman"/>
          <w:b/>
          <w:i w:val="false"/>
          <w:color w:val="000000"/>
        </w:rPr>
        <w:t xml:space="preserve"> Схема доступа к водоисточникам села Шалкар Бухар-Жырауского сельского округа Бухар-Жырауского района</w:t>
      </w:r>
    </w:p>
    <w:bookmarkEnd w:id="249"/>
    <w:bookmarkStart w:name="z358"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60" w:id="251"/>
    <w:p>
      <w:pPr>
        <w:spacing w:after="0"/>
        <w:ind w:left="0"/>
        <w:jc w:val="left"/>
      </w:pPr>
      <w:r>
        <w:rPr>
          <w:rFonts w:ascii="Times New Roman"/>
          <w:b/>
          <w:i w:val="false"/>
          <w:color w:val="000000"/>
        </w:rPr>
        <w:t xml:space="preserve"> Схема расположения пастбищ на территории села Гагаринское Гагаринского сельского округа Бухар-Жырауского района</w:t>
      </w:r>
    </w:p>
    <w:bookmarkEnd w:id="251"/>
    <w:bookmarkStart w:name="z361"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63" w:id="25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Гагаринское Гагаринского сельского округа Бухар-Жырауского района</w:t>
      </w:r>
    </w:p>
    <w:bookmarkEnd w:id="253"/>
    <w:bookmarkStart w:name="z36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66" w:id="25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Гагаринское Гагаринского сельского округа Бухар-Жырауского района</w:t>
      </w:r>
    </w:p>
    <w:bookmarkEnd w:id="255"/>
    <w:bookmarkStart w:name="z367"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69" w:id="257"/>
    <w:p>
      <w:pPr>
        <w:spacing w:after="0"/>
        <w:ind w:left="0"/>
        <w:jc w:val="left"/>
      </w:pPr>
      <w:r>
        <w:rPr>
          <w:rFonts w:ascii="Times New Roman"/>
          <w:b/>
          <w:i w:val="false"/>
          <w:color w:val="000000"/>
        </w:rPr>
        <w:t xml:space="preserve"> Схема доступа к водоисточникам села Гагаринское Гагаринского сельского округа Бухар-Жырауского района</w:t>
      </w:r>
    </w:p>
    <w:bookmarkEnd w:id="257"/>
    <w:bookmarkStart w:name="z370"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72" w:id="259"/>
    <w:p>
      <w:pPr>
        <w:spacing w:after="0"/>
        <w:ind w:left="0"/>
        <w:jc w:val="left"/>
      </w:pPr>
      <w:r>
        <w:rPr>
          <w:rFonts w:ascii="Times New Roman"/>
          <w:b/>
          <w:i w:val="false"/>
          <w:color w:val="000000"/>
        </w:rPr>
        <w:t xml:space="preserve"> Схема расположения пастбищ на территории села Садовое Гагаринского сельского округа Бухар-Жырауского района</w:t>
      </w:r>
    </w:p>
    <w:bookmarkEnd w:id="259"/>
    <w:bookmarkStart w:name="z373"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75" w:id="26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Садовое Гагаринского сельского округа Бухар-Жырауского района</w:t>
      </w:r>
    </w:p>
    <w:bookmarkEnd w:id="261"/>
    <w:bookmarkStart w:name="z37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78" w:id="26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Садовое Гагаринского сельского округа Бухар-Жырауского района</w:t>
      </w:r>
    </w:p>
    <w:bookmarkEnd w:id="263"/>
    <w:bookmarkStart w:name="z379"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81" w:id="265"/>
    <w:p>
      <w:pPr>
        <w:spacing w:after="0"/>
        <w:ind w:left="0"/>
        <w:jc w:val="left"/>
      </w:pPr>
      <w:r>
        <w:rPr>
          <w:rFonts w:ascii="Times New Roman"/>
          <w:b/>
          <w:i w:val="false"/>
          <w:color w:val="000000"/>
        </w:rPr>
        <w:t xml:space="preserve"> Схема доступа к водоисточникам села Садовое Гагаринского сельского округа Бухар-Жырауского района</w:t>
      </w:r>
    </w:p>
    <w:bookmarkEnd w:id="265"/>
    <w:bookmarkStart w:name="z38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84" w:id="267"/>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Садовое Гагаринского сельского округа Бухар-Жырауского района (чересполосные земельные участки 197 га, 48 га)</w:t>
      </w:r>
    </w:p>
    <w:bookmarkEnd w:id="267"/>
    <w:bookmarkStart w:name="z38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87" w:id="26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Садовое Гагаринского сельского округа Бухар-Жырауского района (чересполосные земельные участки 197га, 48га)</w:t>
      </w:r>
    </w:p>
    <w:bookmarkEnd w:id="269"/>
    <w:bookmarkStart w:name="z388"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90" w:id="271"/>
    <w:p>
      <w:pPr>
        <w:spacing w:after="0"/>
        <w:ind w:left="0"/>
        <w:jc w:val="left"/>
      </w:pPr>
      <w:r>
        <w:rPr>
          <w:rFonts w:ascii="Times New Roman"/>
          <w:b/>
          <w:i w:val="false"/>
          <w:color w:val="000000"/>
        </w:rPr>
        <w:t xml:space="preserve"> Схема доступа к водоисточникам села Садовое Гагаринского сельского округа Бухар-Жырауского района (чересполосные земельные участки 197га, 48га)</w:t>
      </w:r>
    </w:p>
    <w:bookmarkEnd w:id="271"/>
    <w:bookmarkStart w:name="z39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93" w:id="273"/>
    <w:p>
      <w:pPr>
        <w:spacing w:after="0"/>
        <w:ind w:left="0"/>
        <w:jc w:val="left"/>
      </w:pPr>
      <w:r>
        <w:rPr>
          <w:rFonts w:ascii="Times New Roman"/>
          <w:b/>
          <w:i w:val="false"/>
          <w:color w:val="000000"/>
        </w:rPr>
        <w:t xml:space="preserve"> Схема размещения поголовья сельскохозяйственных животных села Садовое Гагаринского сельского округа Бухар-Жырауского района на отгонных пастбищах</w:t>
      </w:r>
    </w:p>
    <w:bookmarkEnd w:id="273"/>
    <w:bookmarkStart w:name="z394"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96" w:id="27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Садовое Гагаринского сельского округа Бухар-Жырауского района</w:t>
      </w:r>
    </w:p>
    <w:bookmarkEnd w:id="275"/>
    <w:bookmarkStart w:name="z397"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399" w:id="277"/>
    <w:p>
      <w:pPr>
        <w:spacing w:after="0"/>
        <w:ind w:left="0"/>
        <w:jc w:val="left"/>
      </w:pPr>
      <w:r>
        <w:rPr>
          <w:rFonts w:ascii="Times New Roman"/>
          <w:b/>
          <w:i w:val="false"/>
          <w:color w:val="000000"/>
        </w:rPr>
        <w:t xml:space="preserve"> Схема доступа к водоисточникам села Садовое Гагаринского сельского округа Бухар-Жырауского района (отгонный земельный участок)</w:t>
      </w:r>
    </w:p>
    <w:bookmarkEnd w:id="277"/>
    <w:bookmarkStart w:name="z400"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02" w:id="279"/>
    <w:p>
      <w:pPr>
        <w:spacing w:after="0"/>
        <w:ind w:left="0"/>
        <w:jc w:val="left"/>
      </w:pPr>
      <w:r>
        <w:rPr>
          <w:rFonts w:ascii="Times New Roman"/>
          <w:b/>
          <w:i w:val="false"/>
          <w:color w:val="000000"/>
        </w:rPr>
        <w:t xml:space="preserve"> Схема расположения пастбищ на территории села Доскей Доскейского сельского округа Бухар-Жырауского района</w:t>
      </w:r>
    </w:p>
    <w:bookmarkEnd w:id="279"/>
    <w:bookmarkStart w:name="z403"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05" w:id="28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Доскей Доскейского сельского округа Бухар-Жырауского района</w:t>
      </w:r>
    </w:p>
    <w:bookmarkEnd w:id="281"/>
    <w:bookmarkStart w:name="z406"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08" w:id="28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Доскей Доскейского сельского округа Бухар-Жырауского района</w:t>
      </w:r>
    </w:p>
    <w:bookmarkEnd w:id="283"/>
    <w:bookmarkStart w:name="z409"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11" w:id="285"/>
    <w:p>
      <w:pPr>
        <w:spacing w:after="0"/>
        <w:ind w:left="0"/>
        <w:jc w:val="left"/>
      </w:pPr>
      <w:r>
        <w:rPr>
          <w:rFonts w:ascii="Times New Roman"/>
          <w:b/>
          <w:i w:val="false"/>
          <w:color w:val="000000"/>
        </w:rPr>
        <w:t xml:space="preserve"> Схема доступа к водоисточникам села Доскей Доскейского сельского округа Бухар-Жырауского района</w:t>
      </w:r>
    </w:p>
    <w:bookmarkEnd w:id="285"/>
    <w:bookmarkStart w:name="z41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14" w:id="287"/>
    <w:p>
      <w:pPr>
        <w:spacing w:after="0"/>
        <w:ind w:left="0"/>
        <w:jc w:val="left"/>
      </w:pPr>
      <w:r>
        <w:rPr>
          <w:rFonts w:ascii="Times New Roman"/>
          <w:b/>
          <w:i w:val="false"/>
          <w:color w:val="000000"/>
        </w:rPr>
        <w:t xml:space="preserve"> Схема с обозначением пастбищ , которые могут быть предоставлены в землепользование села Доскей Доскейского сельского округа Бухар-Жырауского района (чересполосный земельный участок 723 га)</w:t>
      </w:r>
    </w:p>
    <w:bookmarkEnd w:id="287"/>
    <w:bookmarkStart w:name="z41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17" w:id="28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 структуры, а также скотомогильников (биометрических ям), села Доскей Доскейского сельского округа Бухар-Жырауского района (чересполосный земельный участок 723 га)</w:t>
      </w:r>
    </w:p>
    <w:bookmarkEnd w:id="289"/>
    <w:bookmarkStart w:name="z418"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20" w:id="291"/>
    <w:p>
      <w:pPr>
        <w:spacing w:after="0"/>
        <w:ind w:left="0"/>
        <w:jc w:val="left"/>
      </w:pPr>
      <w:r>
        <w:rPr>
          <w:rFonts w:ascii="Times New Roman"/>
          <w:b/>
          <w:i w:val="false"/>
          <w:color w:val="000000"/>
        </w:rPr>
        <w:t xml:space="preserve"> Схема доступа к водоисточникам села Доскей Доскейского сельского округа Бухар-Жырауского района (чересполосный земельный участок 723га)</w:t>
      </w:r>
    </w:p>
    <w:bookmarkEnd w:id="291"/>
    <w:bookmarkStart w:name="z42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23" w:id="293"/>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села Доскей Доскейского сельского округа Бухар-Жырауского района (чересполосный земельный участок 634га)</w:t>
      </w:r>
    </w:p>
    <w:bookmarkEnd w:id="293"/>
    <w:bookmarkStart w:name="z424"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26" w:id="29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Доскей Доскейского сельского округа Бухар-Жырауского района (чересполосный земельный участок 634га)</w:t>
      </w:r>
    </w:p>
    <w:bookmarkEnd w:id="295"/>
    <w:bookmarkStart w:name="z427"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29" w:id="297"/>
    <w:p>
      <w:pPr>
        <w:spacing w:after="0"/>
        <w:ind w:left="0"/>
        <w:jc w:val="left"/>
      </w:pPr>
      <w:r>
        <w:rPr>
          <w:rFonts w:ascii="Times New Roman"/>
          <w:b/>
          <w:i w:val="false"/>
          <w:color w:val="000000"/>
        </w:rPr>
        <w:t xml:space="preserve"> Схема доступа к водоисточникам села Доскей Доскейского сельского округа Бухар-Жырауского района (чересполосный земельный участок 634га)</w:t>
      </w:r>
    </w:p>
    <w:bookmarkEnd w:id="297"/>
    <w:bookmarkStart w:name="z430"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32" w:id="299"/>
    <w:p>
      <w:pPr>
        <w:spacing w:after="0"/>
        <w:ind w:left="0"/>
        <w:jc w:val="left"/>
      </w:pPr>
      <w:r>
        <w:rPr>
          <w:rFonts w:ascii="Times New Roman"/>
          <w:b/>
          <w:i w:val="false"/>
          <w:color w:val="000000"/>
        </w:rPr>
        <w:t xml:space="preserve"> Схема размещения поголовья сельскохозяйственных животных села Доскей Доскейского сельского округа Бухар-Жырауского района на отгонном земельном участке из земель села Суыксу)</w:t>
      </w:r>
    </w:p>
    <w:bookmarkEnd w:id="299"/>
    <w:bookmarkStart w:name="z433"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35" w:id="30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Докей Доскейского сельского округа Бухар-Жырауского района (отгонный земельный участок из села Суыксу)</w:t>
      </w:r>
    </w:p>
    <w:bookmarkEnd w:id="301"/>
    <w:bookmarkStart w:name="z436"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38" w:id="303"/>
    <w:p>
      <w:pPr>
        <w:spacing w:after="0"/>
        <w:ind w:left="0"/>
        <w:jc w:val="left"/>
      </w:pPr>
      <w:r>
        <w:rPr>
          <w:rFonts w:ascii="Times New Roman"/>
          <w:b/>
          <w:i w:val="false"/>
          <w:color w:val="000000"/>
        </w:rPr>
        <w:t xml:space="preserve"> Схема доступа к водоисточникам села Доскей Доскейского сельского округа Бухар-Жырауского района (отгонный земельный участок из села Суыксу)</w:t>
      </w:r>
    </w:p>
    <w:bookmarkEnd w:id="303"/>
    <w:bookmarkStart w:name="z439"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41" w:id="305"/>
    <w:p>
      <w:pPr>
        <w:spacing w:after="0"/>
        <w:ind w:left="0"/>
        <w:jc w:val="left"/>
      </w:pPr>
      <w:r>
        <w:rPr>
          <w:rFonts w:ascii="Times New Roman"/>
          <w:b/>
          <w:i w:val="false"/>
          <w:color w:val="000000"/>
        </w:rPr>
        <w:t xml:space="preserve"> Схема расположения пастбищ на территории села Трудовое Доскейского сельского округа Бухар-Жырауского района</w:t>
      </w:r>
    </w:p>
    <w:bookmarkEnd w:id="305"/>
    <w:bookmarkStart w:name="z442"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44" w:id="30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Трудовое Доскейского сельского округа Бухар-Жырауского района</w:t>
      </w:r>
    </w:p>
    <w:bookmarkEnd w:id="307"/>
    <w:bookmarkStart w:name="z44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47" w:id="30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Трудовое Доскейского сельского округа Бухар-Жырауского района</w:t>
      </w:r>
    </w:p>
    <w:bookmarkEnd w:id="309"/>
    <w:bookmarkStart w:name="z448"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50" w:id="311"/>
    <w:p>
      <w:pPr>
        <w:spacing w:after="0"/>
        <w:ind w:left="0"/>
        <w:jc w:val="left"/>
      </w:pPr>
      <w:r>
        <w:rPr>
          <w:rFonts w:ascii="Times New Roman"/>
          <w:b/>
          <w:i w:val="false"/>
          <w:color w:val="000000"/>
        </w:rPr>
        <w:t xml:space="preserve"> Схема доступа к водоисточникам села Трудовое Доскейского сельского округа Бухар-Жырауского района</w:t>
      </w:r>
    </w:p>
    <w:bookmarkEnd w:id="311"/>
    <w:bookmarkStart w:name="z451"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53" w:id="313"/>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Трудовое Доскейского сельского округа Бухар-Жырауского района (чересполосный земельный участок 174га)</w:t>
      </w:r>
    </w:p>
    <w:bookmarkEnd w:id="313"/>
    <w:bookmarkStart w:name="z454"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56" w:id="31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Трудовое Доскейского сельского округа Бухар-Жырауского района (чересполосный земельный участок 174га)</w:t>
      </w:r>
    </w:p>
    <w:bookmarkEnd w:id="315"/>
    <w:bookmarkStart w:name="z45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59" w:id="317"/>
    <w:p>
      <w:pPr>
        <w:spacing w:after="0"/>
        <w:ind w:left="0"/>
        <w:jc w:val="left"/>
      </w:pPr>
      <w:r>
        <w:rPr>
          <w:rFonts w:ascii="Times New Roman"/>
          <w:b/>
          <w:i w:val="false"/>
          <w:color w:val="000000"/>
        </w:rPr>
        <w:t xml:space="preserve"> Схема доступа к водоисточникам села Трудовое Доскейского сельского округа Бухар-Жырауского района (чересполосный земельный участок 174га)</w:t>
      </w:r>
    </w:p>
    <w:bookmarkEnd w:id="317"/>
    <w:bookmarkStart w:name="z460"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62" w:id="319"/>
    <w:p>
      <w:pPr>
        <w:spacing w:after="0"/>
        <w:ind w:left="0"/>
        <w:jc w:val="left"/>
      </w:pPr>
      <w:r>
        <w:rPr>
          <w:rFonts w:ascii="Times New Roman"/>
          <w:b/>
          <w:i w:val="false"/>
          <w:color w:val="000000"/>
        </w:rPr>
        <w:t xml:space="preserve"> Схема расположения пастбищ на территории села Жанаталап Бухар-Жырауского района</w:t>
      </w:r>
    </w:p>
    <w:bookmarkEnd w:id="319"/>
    <w:bookmarkStart w:name="z463"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65" w:id="32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Жанаталап Бухар-Жырауского района</w:t>
      </w:r>
    </w:p>
    <w:bookmarkEnd w:id="321"/>
    <w:bookmarkStart w:name="z466"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68" w:id="32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Жанаталап Бухар-Жырауского района</w:t>
      </w:r>
    </w:p>
    <w:bookmarkEnd w:id="323"/>
    <w:bookmarkStart w:name="z469"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71" w:id="325"/>
    <w:p>
      <w:pPr>
        <w:spacing w:after="0"/>
        <w:ind w:left="0"/>
        <w:jc w:val="left"/>
      </w:pPr>
      <w:r>
        <w:rPr>
          <w:rFonts w:ascii="Times New Roman"/>
          <w:b/>
          <w:i w:val="false"/>
          <w:color w:val="000000"/>
        </w:rPr>
        <w:t xml:space="preserve"> Схема доступа к водоисточникам села Жанаталап Бухар-Жырауского района</w:t>
      </w:r>
    </w:p>
    <w:bookmarkEnd w:id="325"/>
    <w:bookmarkStart w:name="z47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74" w:id="327"/>
    <w:p>
      <w:pPr>
        <w:spacing w:after="0"/>
        <w:ind w:left="0"/>
        <w:jc w:val="left"/>
      </w:pPr>
      <w:r>
        <w:rPr>
          <w:rFonts w:ascii="Times New Roman"/>
          <w:b/>
          <w:i w:val="false"/>
          <w:color w:val="000000"/>
        </w:rPr>
        <w:t xml:space="preserve"> Схема расположения пастбищ на территории села Каражар Каражарского сельского округа Бухар-Жырауского района</w:t>
      </w:r>
    </w:p>
    <w:bookmarkEnd w:id="327"/>
    <w:bookmarkStart w:name="z475"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77" w:id="32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села Каражар Каражарского сельского округа Бухар-Жырауского района</w:t>
      </w:r>
    </w:p>
    <w:bookmarkEnd w:id="329"/>
    <w:bookmarkStart w:name="z478"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80" w:id="33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Каражар Каражарского сельского округа Бухар-Жырауского района</w:t>
      </w:r>
    </w:p>
    <w:bookmarkEnd w:id="331"/>
    <w:bookmarkStart w:name="z481"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83" w:id="333"/>
    <w:p>
      <w:pPr>
        <w:spacing w:after="0"/>
        <w:ind w:left="0"/>
        <w:jc w:val="left"/>
      </w:pPr>
      <w:r>
        <w:rPr>
          <w:rFonts w:ascii="Times New Roman"/>
          <w:b/>
          <w:i w:val="false"/>
          <w:color w:val="000000"/>
        </w:rPr>
        <w:t xml:space="preserve"> Схема доступа к водоисточникам села Каражар Каражарского сельского округа Бухар-Жырауского района</w:t>
      </w:r>
    </w:p>
    <w:bookmarkEnd w:id="333"/>
    <w:bookmarkStart w:name="z484"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86" w:id="335"/>
    <w:p>
      <w:pPr>
        <w:spacing w:after="0"/>
        <w:ind w:left="0"/>
        <w:jc w:val="left"/>
      </w:pPr>
      <w:r>
        <w:rPr>
          <w:rFonts w:ascii="Times New Roman"/>
          <w:b/>
          <w:i w:val="false"/>
          <w:color w:val="000000"/>
        </w:rPr>
        <w:t xml:space="preserve"> Схема расположения пастбищ на территории села Асыл Каражарского сельского округа Бухар-Жырауского района</w:t>
      </w:r>
    </w:p>
    <w:bookmarkEnd w:id="335"/>
    <w:bookmarkStart w:name="z487"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89" w:id="33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Асыл Каражарского сельского округа Бухар-Жырауского района</w:t>
      </w:r>
    </w:p>
    <w:bookmarkEnd w:id="337"/>
    <w:bookmarkStart w:name="z490"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92" w:id="33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Асыл Каражарского сельского округа Бухар-Жырауского района</w:t>
      </w:r>
    </w:p>
    <w:bookmarkEnd w:id="339"/>
    <w:bookmarkStart w:name="z49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95" w:id="341"/>
    <w:p>
      <w:pPr>
        <w:spacing w:after="0"/>
        <w:ind w:left="0"/>
        <w:jc w:val="left"/>
      </w:pPr>
      <w:r>
        <w:rPr>
          <w:rFonts w:ascii="Times New Roman"/>
          <w:b/>
          <w:i w:val="false"/>
          <w:color w:val="000000"/>
        </w:rPr>
        <w:t xml:space="preserve"> Схема доступа к водоисточникам села Асыл Каражарского сельского округа Бухар-Жырауского района</w:t>
      </w:r>
    </w:p>
    <w:bookmarkEnd w:id="341"/>
    <w:bookmarkStart w:name="z496"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498" w:id="343"/>
    <w:p>
      <w:pPr>
        <w:spacing w:after="0"/>
        <w:ind w:left="0"/>
        <w:jc w:val="left"/>
      </w:pPr>
      <w:r>
        <w:rPr>
          <w:rFonts w:ascii="Times New Roman"/>
          <w:b/>
          <w:i w:val="false"/>
          <w:color w:val="000000"/>
        </w:rPr>
        <w:t xml:space="preserve"> Схема расположения пастбищ на территории села Волковское Каражарского сельского округа Бухар-Жырауского района</w:t>
      </w:r>
    </w:p>
    <w:bookmarkEnd w:id="343"/>
    <w:bookmarkStart w:name="z499"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01" w:id="34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Волковское Каражарского сельского округа Бухар-Жырауского района</w:t>
      </w:r>
    </w:p>
    <w:bookmarkEnd w:id="345"/>
    <w:bookmarkStart w:name="z502"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04" w:id="34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Волковское Каражарского сельского округа Бухар-Жырауского района</w:t>
      </w:r>
    </w:p>
    <w:bookmarkEnd w:id="347"/>
    <w:bookmarkStart w:name="z50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07" w:id="349"/>
    <w:p>
      <w:pPr>
        <w:spacing w:after="0"/>
        <w:ind w:left="0"/>
        <w:jc w:val="left"/>
      </w:pPr>
      <w:r>
        <w:rPr>
          <w:rFonts w:ascii="Times New Roman"/>
          <w:b/>
          <w:i w:val="false"/>
          <w:color w:val="000000"/>
        </w:rPr>
        <w:t xml:space="preserve"> Схема доступа к водоисточникам села Волковское Каражарского сельского округа Бухар-Жырауского района</w:t>
      </w:r>
    </w:p>
    <w:bookmarkEnd w:id="349"/>
    <w:bookmarkStart w:name="z508"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11" w:id="351"/>
    <w:p>
      <w:pPr>
        <w:spacing w:after="0"/>
        <w:ind w:left="0"/>
        <w:jc w:val="left"/>
      </w:pPr>
      <w:r>
        <w:rPr>
          <w:rFonts w:ascii="Times New Roman"/>
          <w:b/>
          <w:i w:val="false"/>
          <w:color w:val="000000"/>
        </w:rPr>
        <w:t xml:space="preserve"> Схема расположения пастбищ на территории села Геологическое Каражарского сельского округа Бухар-Жырауского района</w:t>
      </w:r>
    </w:p>
    <w:bookmarkEnd w:id="351"/>
    <w:bookmarkStart w:name="z512"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14" w:id="35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Геологическое Каражарского сельского округа Бухар-Жырауского района</w:t>
      </w:r>
    </w:p>
    <w:bookmarkEnd w:id="353"/>
    <w:bookmarkStart w:name="z515"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17" w:id="35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Геологическое Каражарского сельского округа Бухар-Жырауского района</w:t>
      </w:r>
    </w:p>
    <w:bookmarkEnd w:id="355"/>
    <w:bookmarkStart w:name="z518"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20" w:id="357"/>
    <w:p>
      <w:pPr>
        <w:spacing w:after="0"/>
        <w:ind w:left="0"/>
        <w:jc w:val="left"/>
      </w:pPr>
      <w:r>
        <w:rPr>
          <w:rFonts w:ascii="Times New Roman"/>
          <w:b/>
          <w:i w:val="false"/>
          <w:color w:val="000000"/>
        </w:rPr>
        <w:t xml:space="preserve"> Схема доступа к водоисточникам села Геологическое Каражарского сельского округа Бухар-Жырауского района</w:t>
      </w:r>
    </w:p>
    <w:bookmarkEnd w:id="357"/>
    <w:bookmarkStart w:name="z521"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23" w:id="359"/>
    <w:p>
      <w:pPr>
        <w:spacing w:after="0"/>
        <w:ind w:left="0"/>
        <w:jc w:val="left"/>
      </w:pPr>
      <w:r>
        <w:rPr>
          <w:rFonts w:ascii="Times New Roman"/>
          <w:b/>
          <w:i w:val="false"/>
          <w:color w:val="000000"/>
        </w:rPr>
        <w:t xml:space="preserve"> Схема расположения пастбищ на территории села Каракудук Бухар-Жырауского района</w:t>
      </w:r>
    </w:p>
    <w:bookmarkEnd w:id="359"/>
    <w:bookmarkStart w:name="z524"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26" w:id="36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Каракудук Бухар-Жырауского района</w:t>
      </w:r>
    </w:p>
    <w:bookmarkEnd w:id="361"/>
    <w:bookmarkStart w:name="z527"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29" w:id="36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Каракудук Бухар-Жырауского района</w:t>
      </w:r>
    </w:p>
    <w:bookmarkEnd w:id="363"/>
    <w:bookmarkStart w:name="z530"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32" w:id="365"/>
    <w:p>
      <w:pPr>
        <w:spacing w:after="0"/>
        <w:ind w:left="0"/>
        <w:jc w:val="left"/>
      </w:pPr>
      <w:r>
        <w:rPr>
          <w:rFonts w:ascii="Times New Roman"/>
          <w:b/>
          <w:i w:val="false"/>
          <w:color w:val="000000"/>
        </w:rPr>
        <w:t xml:space="preserve"> Схема доступа к водоисточникам села Каракудук Бухар-Жырауского района</w:t>
      </w:r>
    </w:p>
    <w:bookmarkEnd w:id="365"/>
    <w:bookmarkStart w:name="z533"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35" w:id="367"/>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Каракудук Бухар-Жырауского района (чересполосный земельный участок 1188га)</w:t>
      </w:r>
    </w:p>
    <w:bookmarkEnd w:id="367"/>
    <w:bookmarkStart w:name="z536"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38" w:id="36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Каракудук Бухар-Жырауского района (чересполосный земельный участок 1188га)</w:t>
      </w:r>
    </w:p>
    <w:bookmarkEnd w:id="369"/>
    <w:bookmarkStart w:name="z539"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41" w:id="37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Каракудук Бухар-Жырауского района (чересполосный земельный участок 1188га)</w:t>
      </w:r>
    </w:p>
    <w:bookmarkEnd w:id="371"/>
    <w:bookmarkStart w:name="z542"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44" w:id="373"/>
    <w:p>
      <w:pPr>
        <w:spacing w:after="0"/>
        <w:ind w:left="0"/>
        <w:jc w:val="left"/>
      </w:pPr>
      <w:r>
        <w:rPr>
          <w:rFonts w:ascii="Times New Roman"/>
          <w:b/>
          <w:i w:val="false"/>
          <w:color w:val="000000"/>
        </w:rPr>
        <w:t xml:space="preserve"> Схема доступа к водоисточникам села Каракудук Бухар-Жырауского района (чересполосный земельный участок 1188га)</w:t>
      </w:r>
    </w:p>
    <w:bookmarkEnd w:id="373"/>
    <w:bookmarkStart w:name="z545"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47" w:id="375"/>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Каракудук Бухар-Жырауского района (чересполосный земельный участок 5052га)</w:t>
      </w:r>
    </w:p>
    <w:bookmarkEnd w:id="375"/>
    <w:bookmarkStart w:name="z548"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50" w:id="37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Каракудук Бухар-Жырауского района (чересполосный земельный участок 5052га)</w:t>
      </w:r>
    </w:p>
    <w:bookmarkEnd w:id="377"/>
    <w:bookmarkStart w:name="z551"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53" w:id="379"/>
    <w:p>
      <w:pPr>
        <w:spacing w:after="0"/>
        <w:ind w:left="0"/>
        <w:jc w:val="left"/>
      </w:pPr>
      <w:r>
        <w:rPr>
          <w:rFonts w:ascii="Times New Roman"/>
          <w:b/>
          <w:i w:val="false"/>
          <w:color w:val="000000"/>
        </w:rPr>
        <w:t xml:space="preserve"> Схема доступа к водоисточникам села Каракудук Бухар-Жырауского района (чересполосный земельный участок 5052га)</w:t>
      </w:r>
    </w:p>
    <w:bookmarkEnd w:id="379"/>
    <w:bookmarkStart w:name="z554"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56" w:id="381"/>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Каракудук Бухар-Жырауского района (чересполосный земельный участок 1733га)</w:t>
      </w:r>
    </w:p>
    <w:bookmarkEnd w:id="381"/>
    <w:bookmarkStart w:name="z557"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59" w:id="38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Каракудук Бухар-Жырауского района (чересполосный земельный участок 1733га)</w:t>
      </w:r>
    </w:p>
    <w:bookmarkEnd w:id="383"/>
    <w:bookmarkStart w:name="z560"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62" w:id="385"/>
    <w:p>
      <w:pPr>
        <w:spacing w:after="0"/>
        <w:ind w:left="0"/>
        <w:jc w:val="left"/>
      </w:pPr>
      <w:r>
        <w:rPr>
          <w:rFonts w:ascii="Times New Roman"/>
          <w:b/>
          <w:i w:val="false"/>
          <w:color w:val="000000"/>
        </w:rPr>
        <w:t xml:space="preserve"> Схема доступа к водоисточникам села Каракудук Бухар-Жырауского района (чересполосный земельный участок 1733га)</w:t>
      </w:r>
    </w:p>
    <w:bookmarkEnd w:id="385"/>
    <w:bookmarkStart w:name="z563"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65" w:id="387"/>
    <w:p>
      <w:pPr>
        <w:spacing w:after="0"/>
        <w:ind w:left="0"/>
        <w:jc w:val="left"/>
      </w:pPr>
      <w:r>
        <w:rPr>
          <w:rFonts w:ascii="Times New Roman"/>
          <w:b/>
          <w:i w:val="false"/>
          <w:color w:val="000000"/>
        </w:rPr>
        <w:t xml:space="preserve"> Схема расположения пастбищ на территории села Кокпекты Кокпектинского сельского округа Бухар-Жырауского района</w:t>
      </w:r>
    </w:p>
    <w:bookmarkEnd w:id="387"/>
    <w:bookmarkStart w:name="z566"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68" w:id="38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Кокпекты Кокпектинского сельского округа Бухар-Жырауского района</w:t>
      </w:r>
    </w:p>
    <w:bookmarkEnd w:id="389"/>
    <w:bookmarkStart w:name="z569"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71" w:id="39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Кокпекты Кокпектинского сельского округа Бухар-Жырауского района</w:t>
      </w:r>
    </w:p>
    <w:bookmarkEnd w:id="391"/>
    <w:bookmarkStart w:name="z572"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74" w:id="393"/>
    <w:p>
      <w:pPr>
        <w:spacing w:after="0"/>
        <w:ind w:left="0"/>
        <w:jc w:val="left"/>
      </w:pPr>
      <w:r>
        <w:rPr>
          <w:rFonts w:ascii="Times New Roman"/>
          <w:b/>
          <w:i w:val="false"/>
          <w:color w:val="000000"/>
        </w:rPr>
        <w:t xml:space="preserve"> Схема доступа к водоисточникам села Кокпекты Кокпектинского сельского округа Бухар-Жырауского района</w:t>
      </w:r>
    </w:p>
    <w:bookmarkEnd w:id="393"/>
    <w:bookmarkStart w:name="z575"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77" w:id="395"/>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Кокпекты Кокпектинского сельского округа Бухар-Жырауского района (чересполосный земельный участок 3390га)</w:t>
      </w:r>
    </w:p>
    <w:bookmarkEnd w:id="395"/>
    <w:bookmarkStart w:name="z578"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80" w:id="39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Кокпекты Кокпектинского сельского округа Бухар-Жырауского района (чересполосный земельный участок 3390га)</w:t>
      </w:r>
    </w:p>
    <w:bookmarkEnd w:id="397"/>
    <w:bookmarkStart w:name="z581"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83" w:id="399"/>
    <w:p>
      <w:pPr>
        <w:spacing w:after="0"/>
        <w:ind w:left="0"/>
        <w:jc w:val="left"/>
      </w:pPr>
      <w:r>
        <w:rPr>
          <w:rFonts w:ascii="Times New Roman"/>
          <w:b/>
          <w:i w:val="false"/>
          <w:color w:val="000000"/>
        </w:rPr>
        <w:t xml:space="preserve"> Схема доступа к водоисточникам села Кокпекты Кокпектинского сельского округа Бухар-Жырауского района (чересполосный земельный участок 3390га)</w:t>
      </w:r>
    </w:p>
    <w:bookmarkEnd w:id="399"/>
    <w:bookmarkStart w:name="z584"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86" w:id="401"/>
    <w:p>
      <w:pPr>
        <w:spacing w:after="0"/>
        <w:ind w:left="0"/>
        <w:jc w:val="left"/>
      </w:pPr>
      <w:r>
        <w:rPr>
          <w:rFonts w:ascii="Times New Roman"/>
          <w:b/>
          <w:i w:val="false"/>
          <w:color w:val="000000"/>
        </w:rPr>
        <w:t xml:space="preserve"> Схема расположения пастбищ на территории села Байкадам Кокпектинского сельского округа Бухар-Жырауского района</w:t>
      </w:r>
    </w:p>
    <w:bookmarkEnd w:id="401"/>
    <w:bookmarkStart w:name="z587"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89" w:id="40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Байқадам Кокпектинского сельского округа Бухар-Жырауского района</w:t>
      </w:r>
    </w:p>
    <w:bookmarkEnd w:id="403"/>
    <w:bookmarkStart w:name="z590"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92" w:id="40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Байкадам Кокпектинского сельского округа Бухар-Жырауского района</w:t>
      </w:r>
    </w:p>
    <w:bookmarkEnd w:id="405"/>
    <w:bookmarkStart w:name="z593"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95" w:id="407"/>
    <w:p>
      <w:pPr>
        <w:spacing w:after="0"/>
        <w:ind w:left="0"/>
        <w:jc w:val="left"/>
      </w:pPr>
      <w:r>
        <w:rPr>
          <w:rFonts w:ascii="Times New Roman"/>
          <w:b/>
          <w:i w:val="false"/>
          <w:color w:val="000000"/>
        </w:rPr>
        <w:t xml:space="preserve"> Схема доступа к водоисточникам села Байкадам Кокпектинского сельского округа Бухар-Жырауского района</w:t>
      </w:r>
    </w:p>
    <w:bookmarkEnd w:id="407"/>
    <w:bookmarkStart w:name="z596"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598" w:id="409"/>
    <w:p>
      <w:pPr>
        <w:spacing w:after="0"/>
        <w:ind w:left="0"/>
        <w:jc w:val="left"/>
      </w:pPr>
      <w:r>
        <w:rPr>
          <w:rFonts w:ascii="Times New Roman"/>
          <w:b/>
          <w:i w:val="false"/>
          <w:color w:val="000000"/>
        </w:rPr>
        <w:t xml:space="preserve"> Схема расположения пастбищ на территории села Сарытобе Кокпектинского сельского округа Бухар-Жырауского района</w:t>
      </w:r>
    </w:p>
    <w:bookmarkEnd w:id="409"/>
    <w:bookmarkStart w:name="z599"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01" w:id="41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Сарытобе Кокпектинского сельского округа Бухар-Жырауского района</w:t>
      </w:r>
    </w:p>
    <w:bookmarkEnd w:id="411"/>
    <w:bookmarkStart w:name="z602"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04" w:id="41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Сарытобе Кокпектинского сельского округа Бухар-Жырауского района</w:t>
      </w:r>
    </w:p>
    <w:bookmarkEnd w:id="413"/>
    <w:bookmarkStart w:name="z605"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07" w:id="415"/>
    <w:p>
      <w:pPr>
        <w:spacing w:after="0"/>
        <w:ind w:left="0"/>
        <w:jc w:val="left"/>
      </w:pPr>
      <w:r>
        <w:rPr>
          <w:rFonts w:ascii="Times New Roman"/>
          <w:b/>
          <w:i w:val="false"/>
          <w:color w:val="000000"/>
        </w:rPr>
        <w:t xml:space="preserve"> Схема доступа к водоисточникам села Сарытобе Кокпектинского сельского округа Бухар-Жырауского района</w:t>
      </w:r>
    </w:p>
    <w:bookmarkEnd w:id="415"/>
    <w:bookmarkStart w:name="z608"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10" w:id="417"/>
    <w:p>
      <w:pPr>
        <w:spacing w:after="0"/>
        <w:ind w:left="0"/>
        <w:jc w:val="left"/>
      </w:pPr>
      <w:r>
        <w:rPr>
          <w:rFonts w:ascii="Times New Roman"/>
          <w:b/>
          <w:i w:val="false"/>
          <w:color w:val="000000"/>
        </w:rPr>
        <w:t xml:space="preserve"> Схема расположения пастбищ на территории села Керней сельского округа Керней Бухар-Жырауского района</w:t>
      </w:r>
    </w:p>
    <w:bookmarkEnd w:id="417"/>
    <w:bookmarkStart w:name="z611"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13" w:id="41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Керней сельского округа Керней Бухар-Жырауского района</w:t>
      </w:r>
    </w:p>
    <w:bookmarkEnd w:id="419"/>
    <w:bookmarkStart w:name="z614"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16" w:id="42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Керней сельского округа Керней Бухар-Жырауского района</w:t>
      </w:r>
    </w:p>
    <w:bookmarkEnd w:id="421"/>
    <w:bookmarkStart w:name="z617"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19" w:id="423"/>
    <w:p>
      <w:pPr>
        <w:spacing w:after="0"/>
        <w:ind w:left="0"/>
        <w:jc w:val="left"/>
      </w:pPr>
      <w:r>
        <w:rPr>
          <w:rFonts w:ascii="Times New Roman"/>
          <w:b/>
          <w:i w:val="false"/>
          <w:color w:val="000000"/>
        </w:rPr>
        <w:t xml:space="preserve"> Схема доступа к водоисточникам села Керней сельского округа Керней Бухар-Жырауского района</w:t>
      </w:r>
    </w:p>
    <w:bookmarkEnd w:id="423"/>
    <w:bookmarkStart w:name="z620"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22" w:id="425"/>
    <w:p>
      <w:pPr>
        <w:spacing w:after="0"/>
        <w:ind w:left="0"/>
        <w:jc w:val="left"/>
      </w:pPr>
      <w:r>
        <w:rPr>
          <w:rFonts w:ascii="Times New Roman"/>
          <w:b/>
          <w:i w:val="false"/>
          <w:color w:val="000000"/>
        </w:rPr>
        <w:t xml:space="preserve"> Схема расположения пастбищ на территории села Алгабас сельского округа Керней Бухар-Жырауского района</w:t>
      </w:r>
    </w:p>
    <w:bookmarkEnd w:id="425"/>
    <w:bookmarkStart w:name="z623"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25" w:id="42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Алгабас сельского округа Керней Бухар-Жырауского района</w:t>
      </w:r>
    </w:p>
    <w:bookmarkEnd w:id="427"/>
    <w:bookmarkStart w:name="z626"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28" w:id="42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Алгабас сельского округа Керней Бухар-Жырауского района</w:t>
      </w:r>
    </w:p>
    <w:bookmarkEnd w:id="429"/>
    <w:bookmarkStart w:name="z629"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31" w:id="431"/>
    <w:p>
      <w:pPr>
        <w:spacing w:after="0"/>
        <w:ind w:left="0"/>
        <w:jc w:val="left"/>
      </w:pPr>
      <w:r>
        <w:rPr>
          <w:rFonts w:ascii="Times New Roman"/>
          <w:b/>
          <w:i w:val="false"/>
          <w:color w:val="000000"/>
        </w:rPr>
        <w:t xml:space="preserve"> Схема доступа к водоисточникам села Алгабас сельского округа Керней Бухар-Жырауского района</w:t>
      </w:r>
    </w:p>
    <w:bookmarkEnd w:id="431"/>
    <w:bookmarkStart w:name="z632"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34" w:id="433"/>
    <w:p>
      <w:pPr>
        <w:spacing w:after="0"/>
        <w:ind w:left="0"/>
        <w:jc w:val="left"/>
      </w:pPr>
      <w:r>
        <w:rPr>
          <w:rFonts w:ascii="Times New Roman"/>
          <w:b/>
          <w:i w:val="false"/>
          <w:color w:val="000000"/>
        </w:rPr>
        <w:t xml:space="preserve"> Схема расположения пастбищ на территории села Акжар сельского округа Керней Бухар-Жырауского района</w:t>
      </w:r>
    </w:p>
    <w:bookmarkEnd w:id="433"/>
    <w:bookmarkStart w:name="z635"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37" w:id="43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Акжар сельского округа Керней Бухар-Жырауского района</w:t>
      </w:r>
    </w:p>
    <w:bookmarkEnd w:id="435"/>
    <w:bookmarkStart w:name="z638"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40" w:id="43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Акжар сельского округа Керней Бухар-Жырауского района</w:t>
      </w:r>
    </w:p>
    <w:bookmarkEnd w:id="437"/>
    <w:bookmarkStart w:name="z641"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43" w:id="439"/>
    <w:p>
      <w:pPr>
        <w:spacing w:after="0"/>
        <w:ind w:left="0"/>
        <w:jc w:val="left"/>
      </w:pPr>
      <w:r>
        <w:rPr>
          <w:rFonts w:ascii="Times New Roman"/>
          <w:b/>
          <w:i w:val="false"/>
          <w:color w:val="000000"/>
        </w:rPr>
        <w:t xml:space="preserve"> Схема доступа к водоисточникам села Акжар сельского округа Керней Бухар-Жырауского района</w:t>
      </w:r>
    </w:p>
    <w:bookmarkEnd w:id="439"/>
    <w:bookmarkStart w:name="z644"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46" w:id="441"/>
    <w:p>
      <w:pPr>
        <w:spacing w:after="0"/>
        <w:ind w:left="0"/>
        <w:jc w:val="left"/>
      </w:pPr>
      <w:r>
        <w:rPr>
          <w:rFonts w:ascii="Times New Roman"/>
          <w:b/>
          <w:i w:val="false"/>
          <w:color w:val="000000"/>
        </w:rPr>
        <w:t xml:space="preserve"> Схема расположения пастбищ на территории села Кызылкайын Кызылкаинского сельского округа Бухар-Жырауского района</w:t>
      </w:r>
    </w:p>
    <w:bookmarkEnd w:id="441"/>
    <w:bookmarkStart w:name="z647"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49" w:id="44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Кызылкайын Кызылкаинского сельского округа Бухар-Жырауского района</w:t>
      </w:r>
    </w:p>
    <w:bookmarkEnd w:id="443"/>
    <w:bookmarkStart w:name="z650"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52" w:id="44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Кызылкайын Кызылкаинского сельского округа Бухар-Жырауского района</w:t>
      </w:r>
    </w:p>
    <w:bookmarkEnd w:id="445"/>
    <w:bookmarkStart w:name="z653"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55" w:id="447"/>
    <w:p>
      <w:pPr>
        <w:spacing w:after="0"/>
        <w:ind w:left="0"/>
        <w:jc w:val="left"/>
      </w:pPr>
      <w:r>
        <w:rPr>
          <w:rFonts w:ascii="Times New Roman"/>
          <w:b/>
          <w:i w:val="false"/>
          <w:color w:val="000000"/>
        </w:rPr>
        <w:t xml:space="preserve"> Схема доступа к водоисточникам села Кызылкайын Кызылкаинского сельского округа Бухар-Жырауского района</w:t>
      </w:r>
    </w:p>
    <w:bookmarkEnd w:id="447"/>
    <w:bookmarkStart w:name="z656"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58" w:id="449"/>
    <w:p>
      <w:pPr>
        <w:spacing w:after="0"/>
        <w:ind w:left="0"/>
        <w:jc w:val="left"/>
      </w:pPr>
      <w:r>
        <w:rPr>
          <w:rFonts w:ascii="Times New Roman"/>
          <w:b/>
          <w:i w:val="false"/>
          <w:color w:val="000000"/>
        </w:rPr>
        <w:t xml:space="preserve"> Схема расположения пастбищ на территории села Саратовка Кызылкаинского сельского округа Бухар-Жырауского района</w:t>
      </w:r>
    </w:p>
    <w:bookmarkEnd w:id="449"/>
    <w:bookmarkStart w:name="z659"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61" w:id="45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Саратовка Кызылкаинского сельского округа Бухар-Жырауского района</w:t>
      </w:r>
    </w:p>
    <w:bookmarkEnd w:id="451"/>
    <w:bookmarkStart w:name="z662"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64" w:id="45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Саратовка Кызылкаинского сельского округа Бухар-Жырауского района</w:t>
      </w:r>
    </w:p>
    <w:bookmarkEnd w:id="453"/>
    <w:bookmarkStart w:name="z665"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67" w:id="455"/>
    <w:p>
      <w:pPr>
        <w:spacing w:after="0"/>
        <w:ind w:left="0"/>
        <w:jc w:val="left"/>
      </w:pPr>
      <w:r>
        <w:rPr>
          <w:rFonts w:ascii="Times New Roman"/>
          <w:b/>
          <w:i w:val="false"/>
          <w:color w:val="000000"/>
        </w:rPr>
        <w:t xml:space="preserve"> Схема доступа к водоисточникам села Саратовка Кызылкаинского сельского округа Бухар-Жырауского района</w:t>
      </w:r>
    </w:p>
    <w:bookmarkEnd w:id="455"/>
    <w:bookmarkStart w:name="z668"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70" w:id="457"/>
    <w:p>
      <w:pPr>
        <w:spacing w:after="0"/>
        <w:ind w:left="0"/>
        <w:jc w:val="left"/>
      </w:pPr>
      <w:r>
        <w:rPr>
          <w:rFonts w:ascii="Times New Roman"/>
          <w:b/>
          <w:i w:val="false"/>
          <w:color w:val="000000"/>
        </w:rPr>
        <w:t xml:space="preserve"> Схема расположения пастбищ на территории села Тасауыл Кызылкаинского сельского округа Бухар-Жырауского района</w:t>
      </w:r>
    </w:p>
    <w:bookmarkEnd w:id="457"/>
    <w:bookmarkStart w:name="z671"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73" w:id="45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Тасауыл Кызылкаинского сельского округа Бухар-Жырауского района</w:t>
      </w:r>
    </w:p>
    <w:bookmarkEnd w:id="459"/>
    <w:bookmarkStart w:name="z674"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76" w:id="46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Тасауыл Кызылкаинского сельского округа Бухар-Жырауского района</w:t>
      </w:r>
    </w:p>
    <w:bookmarkEnd w:id="461"/>
    <w:bookmarkStart w:name="z677"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79" w:id="463"/>
    <w:p>
      <w:pPr>
        <w:spacing w:after="0"/>
        <w:ind w:left="0"/>
        <w:jc w:val="left"/>
      </w:pPr>
      <w:r>
        <w:rPr>
          <w:rFonts w:ascii="Times New Roman"/>
          <w:b/>
          <w:i w:val="false"/>
          <w:color w:val="000000"/>
        </w:rPr>
        <w:t xml:space="preserve"> Схема доступа к водоисточникам села Тасауыл Кызылкаинского сельского округа Бухар-Жырауского района</w:t>
      </w:r>
    </w:p>
    <w:bookmarkEnd w:id="463"/>
    <w:bookmarkStart w:name="z680"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82" w:id="465"/>
    <w:p>
      <w:pPr>
        <w:spacing w:after="0"/>
        <w:ind w:left="0"/>
        <w:jc w:val="left"/>
      </w:pPr>
      <w:r>
        <w:rPr>
          <w:rFonts w:ascii="Times New Roman"/>
          <w:b/>
          <w:i w:val="false"/>
          <w:color w:val="000000"/>
        </w:rPr>
        <w:t xml:space="preserve"> Схема расположения на территории села Новоузенка Новоузенского сельского округа Бухар-Жырауского района</w:t>
      </w:r>
    </w:p>
    <w:bookmarkEnd w:id="465"/>
    <w:bookmarkStart w:name="z683"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85" w:id="46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Новоузенка Новоузенского сельского округа Бухар-Жырауского района</w:t>
      </w:r>
    </w:p>
    <w:bookmarkEnd w:id="467"/>
    <w:bookmarkStart w:name="z686"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88" w:id="46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Новоузенка Новоузенского сельского округа Бухар-Жырауского района</w:t>
      </w:r>
    </w:p>
    <w:bookmarkEnd w:id="469"/>
    <w:bookmarkStart w:name="z689"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91" w:id="471"/>
    <w:p>
      <w:pPr>
        <w:spacing w:after="0"/>
        <w:ind w:left="0"/>
        <w:jc w:val="left"/>
      </w:pPr>
      <w:r>
        <w:rPr>
          <w:rFonts w:ascii="Times New Roman"/>
          <w:b/>
          <w:i w:val="false"/>
          <w:color w:val="000000"/>
        </w:rPr>
        <w:t xml:space="preserve"> Схема доступа к водоисточникам села Новоузенка Новоузенского сельского округа Бухар-Жырауского района</w:t>
      </w:r>
    </w:p>
    <w:bookmarkEnd w:id="471"/>
    <w:bookmarkStart w:name="z692"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r>
              <w:br/>
            </w:r>
          </w:p>
        </w:tc>
      </w:tr>
    </w:tbl>
    <w:bookmarkStart w:name="z694" w:id="473"/>
    <w:p>
      <w:pPr>
        <w:spacing w:after="0"/>
        <w:ind w:left="0"/>
        <w:jc w:val="left"/>
      </w:pPr>
      <w:r>
        <w:rPr>
          <w:rFonts w:ascii="Times New Roman"/>
          <w:b/>
          <w:i w:val="false"/>
          <w:color w:val="000000"/>
        </w:rPr>
        <w:t xml:space="preserve"> Схема расположения пастбищ на территории села Стан Новоузенского сельского округа Бухар-Жырауского района</w:t>
      </w:r>
    </w:p>
    <w:bookmarkEnd w:id="473"/>
    <w:bookmarkStart w:name="z695"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697" w:id="47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Стан Новоузенского сельского округа Бухар-Жырауского района</w:t>
      </w:r>
    </w:p>
    <w:bookmarkEnd w:id="475"/>
    <w:bookmarkStart w:name="z698"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00" w:id="47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Стан Новоузенского сельского округа Бухар-Жырауского района</w:t>
      </w:r>
    </w:p>
    <w:bookmarkEnd w:id="477"/>
    <w:bookmarkStart w:name="z701"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03" w:id="479"/>
    <w:p>
      <w:pPr>
        <w:spacing w:after="0"/>
        <w:ind w:left="0"/>
        <w:jc w:val="left"/>
      </w:pPr>
      <w:r>
        <w:rPr>
          <w:rFonts w:ascii="Times New Roman"/>
          <w:b/>
          <w:i w:val="false"/>
          <w:color w:val="000000"/>
        </w:rPr>
        <w:t xml:space="preserve"> Схема доступа к водоисточникам села Стан Новоузенского сельского округа Бухар-Жырауского района</w:t>
      </w:r>
    </w:p>
    <w:bookmarkEnd w:id="479"/>
    <w:bookmarkStart w:name="z704"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06" w:id="481"/>
    <w:p>
      <w:pPr>
        <w:spacing w:after="0"/>
        <w:ind w:left="0"/>
        <w:jc w:val="left"/>
      </w:pPr>
      <w:r>
        <w:rPr>
          <w:rFonts w:ascii="Times New Roman"/>
          <w:b/>
          <w:i w:val="false"/>
          <w:color w:val="000000"/>
        </w:rPr>
        <w:t xml:space="preserve"> Схема расположения пастбищ на территории села Севан Новоузенского сельского округа Бухар-Жырауского района</w:t>
      </w:r>
    </w:p>
    <w:bookmarkEnd w:id="481"/>
    <w:bookmarkStart w:name="z707"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09" w:id="48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Севан Новоузенского сельского округа Бухар-Жырауского района</w:t>
      </w:r>
    </w:p>
    <w:bookmarkEnd w:id="483"/>
    <w:bookmarkStart w:name="z710"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12" w:id="48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Севан Новоузенского сельского округа Бухар-Жырауского района</w:t>
      </w:r>
    </w:p>
    <w:bookmarkEnd w:id="485"/>
    <w:bookmarkStart w:name="z713"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15" w:id="487"/>
    <w:p>
      <w:pPr>
        <w:spacing w:after="0"/>
        <w:ind w:left="0"/>
        <w:jc w:val="left"/>
      </w:pPr>
      <w:r>
        <w:rPr>
          <w:rFonts w:ascii="Times New Roman"/>
          <w:b/>
          <w:i w:val="false"/>
          <w:color w:val="000000"/>
        </w:rPr>
        <w:t xml:space="preserve"> Схема доступа к водоисточникам села Севан Новоузенского сельского округа Бухар-Жырауского района</w:t>
      </w:r>
    </w:p>
    <w:bookmarkEnd w:id="487"/>
    <w:bookmarkStart w:name="z716"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18" w:id="489"/>
    <w:p>
      <w:pPr>
        <w:spacing w:after="0"/>
        <w:ind w:left="0"/>
        <w:jc w:val="left"/>
      </w:pPr>
      <w:r>
        <w:rPr>
          <w:rFonts w:ascii="Times New Roman"/>
          <w:b/>
          <w:i w:val="false"/>
          <w:color w:val="000000"/>
        </w:rPr>
        <w:t xml:space="preserve"> Схема расположения пастбищ на территории села Петровка Петровского сельского округа Бухар-Жырауского района</w:t>
      </w:r>
    </w:p>
    <w:bookmarkEnd w:id="489"/>
    <w:bookmarkStart w:name="z719"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21" w:id="49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Петровка Петровского сельского округа Бухар-Жырауского района</w:t>
      </w:r>
    </w:p>
    <w:bookmarkEnd w:id="491"/>
    <w:bookmarkStart w:name="z722"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24" w:id="49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Петровка Петровского сельского округа Бухар-Жырауского района</w:t>
      </w:r>
    </w:p>
    <w:bookmarkEnd w:id="493"/>
    <w:bookmarkStart w:name="z725"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27" w:id="495"/>
    <w:p>
      <w:pPr>
        <w:spacing w:after="0"/>
        <w:ind w:left="0"/>
        <w:jc w:val="left"/>
      </w:pPr>
      <w:r>
        <w:rPr>
          <w:rFonts w:ascii="Times New Roman"/>
          <w:b/>
          <w:i w:val="false"/>
          <w:color w:val="000000"/>
        </w:rPr>
        <w:t xml:space="preserve"> Схема доступа к водоисточникам села Петровка Петровского сельского округа Бухар-Жырауского района</w:t>
      </w:r>
    </w:p>
    <w:bookmarkEnd w:id="495"/>
    <w:bookmarkStart w:name="z728"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30" w:id="497"/>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Петровка Петровского сельского округа Бухар-Жырауского района (чересполосный земельный участок 2315га)</w:t>
      </w:r>
    </w:p>
    <w:bookmarkEnd w:id="497"/>
    <w:bookmarkStart w:name="z731"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33" w:id="49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Петровка Петровского сельского округа Бухар-Жырауского района (чересполосный земельный участок 2315га)</w:t>
      </w:r>
    </w:p>
    <w:bookmarkEnd w:id="499"/>
    <w:bookmarkStart w:name="z734"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36" w:id="501"/>
    <w:p>
      <w:pPr>
        <w:spacing w:after="0"/>
        <w:ind w:left="0"/>
        <w:jc w:val="left"/>
      </w:pPr>
      <w:r>
        <w:rPr>
          <w:rFonts w:ascii="Times New Roman"/>
          <w:b/>
          <w:i w:val="false"/>
          <w:color w:val="000000"/>
        </w:rPr>
        <w:t xml:space="preserve"> Схема доступа к водоисточникам села Петровка Петровского сельского округа Бухар-Жырауского района (чересполосный земельный участок 2315га)</w:t>
      </w:r>
    </w:p>
    <w:bookmarkEnd w:id="501"/>
    <w:bookmarkStart w:name="z737"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39" w:id="503"/>
    <w:p>
      <w:pPr>
        <w:spacing w:after="0"/>
        <w:ind w:left="0"/>
        <w:jc w:val="left"/>
      </w:pPr>
      <w:r>
        <w:rPr>
          <w:rFonts w:ascii="Times New Roman"/>
          <w:b/>
          <w:i w:val="false"/>
          <w:color w:val="000000"/>
        </w:rPr>
        <w:t xml:space="preserve"> Схема с обозначением пастбищ, которые могут быть прелоставлены в землепользование пастбищепользователям села Петровка Петровского сельского округа Бухар-Жырауского района (чересполосный земельный участок 3944га)</w:t>
      </w:r>
    </w:p>
    <w:bookmarkEnd w:id="503"/>
    <w:bookmarkStart w:name="z740"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42" w:id="50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Петровка Петровского сельского округа Бухар-Жырауского района (чересполосный земельный участок 3944га)</w:t>
      </w:r>
    </w:p>
    <w:bookmarkEnd w:id="505"/>
    <w:bookmarkStart w:name="z743"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45" w:id="507"/>
    <w:p>
      <w:pPr>
        <w:spacing w:after="0"/>
        <w:ind w:left="0"/>
        <w:jc w:val="left"/>
      </w:pPr>
      <w:r>
        <w:rPr>
          <w:rFonts w:ascii="Times New Roman"/>
          <w:b/>
          <w:i w:val="false"/>
          <w:color w:val="000000"/>
        </w:rPr>
        <w:t xml:space="preserve"> Схема доступа к водоисточникам села Петровка Петровского сельского округа Бухар-Жырауского района (чересполосный земельный участок 3944га)</w:t>
      </w:r>
    </w:p>
    <w:bookmarkEnd w:id="507"/>
    <w:bookmarkStart w:name="z746"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48" w:id="509"/>
    <w:p>
      <w:pPr>
        <w:spacing w:after="0"/>
        <w:ind w:left="0"/>
        <w:jc w:val="left"/>
      </w:pPr>
      <w:r>
        <w:rPr>
          <w:rFonts w:ascii="Times New Roman"/>
          <w:b/>
          <w:i w:val="false"/>
          <w:color w:val="000000"/>
        </w:rPr>
        <w:t xml:space="preserve"> Схема расположения пастбищ на территории села Жанакала Петровского сельского округа Бухар-Жырауского района</w:t>
      </w:r>
    </w:p>
    <w:bookmarkEnd w:id="509"/>
    <w:bookmarkStart w:name="z749"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51" w:id="51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Жанакала Петровского сельского округа Бухар-Жырауского района</w:t>
      </w:r>
    </w:p>
    <w:bookmarkEnd w:id="511"/>
    <w:bookmarkStart w:name="z752"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54" w:id="51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Жанакала Петровского сельского округа Бухар-Жырауского района</w:t>
      </w:r>
    </w:p>
    <w:bookmarkEnd w:id="513"/>
    <w:bookmarkStart w:name="z755"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57" w:id="515"/>
    <w:p>
      <w:pPr>
        <w:spacing w:after="0"/>
        <w:ind w:left="0"/>
        <w:jc w:val="left"/>
      </w:pPr>
      <w:r>
        <w:rPr>
          <w:rFonts w:ascii="Times New Roman"/>
          <w:b/>
          <w:i w:val="false"/>
          <w:color w:val="000000"/>
        </w:rPr>
        <w:t xml:space="preserve"> Схема доступа к водоисточникам села Жанакала Петровского сельского округа Бухар-Жырауского района</w:t>
      </w:r>
    </w:p>
    <w:bookmarkEnd w:id="515"/>
    <w:bookmarkStart w:name="z758"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60" w:id="517"/>
    <w:p>
      <w:pPr>
        <w:spacing w:after="0"/>
        <w:ind w:left="0"/>
        <w:jc w:val="left"/>
      </w:pPr>
      <w:r>
        <w:rPr>
          <w:rFonts w:ascii="Times New Roman"/>
          <w:b/>
          <w:i w:val="false"/>
          <w:color w:val="000000"/>
        </w:rPr>
        <w:t xml:space="preserve"> Схема расположения пастбищ на территории села Жастилек Петровского сельского округа Бухар-Жырауского района</w:t>
      </w:r>
    </w:p>
    <w:bookmarkEnd w:id="517"/>
    <w:bookmarkStart w:name="z761"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63" w:id="51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Жастилек Петровского сельского округа Бухар-Жырауского района</w:t>
      </w:r>
    </w:p>
    <w:bookmarkEnd w:id="519"/>
    <w:bookmarkStart w:name="z764"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66" w:id="52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Жастилек Петровского сельского округа Бухар-Жырауского района</w:t>
      </w:r>
    </w:p>
    <w:bookmarkEnd w:id="521"/>
    <w:bookmarkStart w:name="z767"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69" w:id="523"/>
    <w:p>
      <w:pPr>
        <w:spacing w:after="0"/>
        <w:ind w:left="0"/>
        <w:jc w:val="left"/>
      </w:pPr>
      <w:r>
        <w:rPr>
          <w:rFonts w:ascii="Times New Roman"/>
          <w:b/>
          <w:i w:val="false"/>
          <w:color w:val="000000"/>
        </w:rPr>
        <w:t xml:space="preserve"> Схема доступа к водоисточникам села Жастилек Петровского сельского округа Бухар-Жырауского района</w:t>
      </w:r>
    </w:p>
    <w:bookmarkEnd w:id="523"/>
    <w:bookmarkStart w:name="z770"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72" w:id="525"/>
    <w:p>
      <w:pPr>
        <w:spacing w:after="0"/>
        <w:ind w:left="0"/>
        <w:jc w:val="left"/>
      </w:pPr>
      <w:r>
        <w:rPr>
          <w:rFonts w:ascii="Times New Roman"/>
          <w:b/>
          <w:i w:val="false"/>
          <w:color w:val="000000"/>
        </w:rPr>
        <w:t xml:space="preserve"> Схема расположения пастбищ на территории села Ростовка Ростовского сельского округа Бухар-Жырауского района</w:t>
      </w:r>
    </w:p>
    <w:bookmarkEnd w:id="525"/>
    <w:bookmarkStart w:name="z773"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75" w:id="52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Ростовка Ростовского сельского округа Бухар-Жырауского района</w:t>
      </w:r>
    </w:p>
    <w:bookmarkEnd w:id="527"/>
    <w:bookmarkStart w:name="z776"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78" w:id="52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Ростовка Ростовского сельского округа Бухар-Жырауского района</w:t>
      </w:r>
    </w:p>
    <w:bookmarkEnd w:id="529"/>
    <w:bookmarkStart w:name="z779"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81" w:id="531"/>
    <w:p>
      <w:pPr>
        <w:spacing w:after="0"/>
        <w:ind w:left="0"/>
        <w:jc w:val="left"/>
      </w:pPr>
      <w:r>
        <w:rPr>
          <w:rFonts w:ascii="Times New Roman"/>
          <w:b/>
          <w:i w:val="false"/>
          <w:color w:val="000000"/>
        </w:rPr>
        <w:t xml:space="preserve"> Схема доступа к водоисточникам села Ростовка Ростовского сельского округа Бухар-Жырауского района</w:t>
      </w:r>
    </w:p>
    <w:bookmarkEnd w:id="531"/>
    <w:bookmarkStart w:name="z782"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84" w:id="53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села Ростовка Ростовского сельского округа Бухар-Жырауского района (отгонный земельный участок 1099га)</w:t>
      </w:r>
    </w:p>
    <w:bookmarkEnd w:id="533"/>
    <w:bookmarkStart w:name="z785"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87" w:id="53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Ростовка Ростовского сельского округа Бухар-Жырауского района (отгонный земельный участок 1099га)</w:t>
      </w:r>
    </w:p>
    <w:bookmarkEnd w:id="535"/>
    <w:bookmarkStart w:name="z788"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90" w:id="537"/>
    <w:p>
      <w:pPr>
        <w:spacing w:after="0"/>
        <w:ind w:left="0"/>
        <w:jc w:val="left"/>
      </w:pPr>
      <w:r>
        <w:rPr>
          <w:rFonts w:ascii="Times New Roman"/>
          <w:b/>
          <w:i w:val="false"/>
          <w:color w:val="000000"/>
        </w:rPr>
        <w:t xml:space="preserve"> Схема доступа к водоисточникам Ростовка Ростовского сельского округа Бухар-Жырауского района (отгонный земельный участок 1099га)</w:t>
      </w:r>
    </w:p>
    <w:bookmarkEnd w:id="537"/>
    <w:bookmarkStart w:name="z791"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93" w:id="539"/>
    <w:p>
      <w:pPr>
        <w:spacing w:after="0"/>
        <w:ind w:left="0"/>
        <w:jc w:val="left"/>
      </w:pPr>
      <w:r>
        <w:rPr>
          <w:rFonts w:ascii="Times New Roman"/>
          <w:b/>
          <w:i w:val="false"/>
          <w:color w:val="000000"/>
        </w:rPr>
        <w:t xml:space="preserve"> Схема расположения пастбищ на территории села Красная Нива Ростовского сельского округа Бухар-Жырауского района</w:t>
      </w:r>
    </w:p>
    <w:bookmarkEnd w:id="539"/>
    <w:bookmarkStart w:name="z794"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96" w:id="54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Красная Нива Ростовского сельского округа Бухар-Жырауского района</w:t>
      </w:r>
    </w:p>
    <w:bookmarkEnd w:id="541"/>
    <w:bookmarkStart w:name="z797"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799" w:id="54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Красная Нива Ростовского сельского округа Бухар-Жырауского района</w:t>
      </w:r>
    </w:p>
    <w:bookmarkEnd w:id="543"/>
    <w:bookmarkStart w:name="z800"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02" w:id="545"/>
    <w:p>
      <w:pPr>
        <w:spacing w:after="0"/>
        <w:ind w:left="0"/>
        <w:jc w:val="left"/>
      </w:pPr>
      <w:r>
        <w:rPr>
          <w:rFonts w:ascii="Times New Roman"/>
          <w:b/>
          <w:i w:val="false"/>
          <w:color w:val="000000"/>
        </w:rPr>
        <w:t xml:space="preserve"> Схема доступа к водоисточникам села Красная Нива Ростовского сельского округа Бухар-Жырауского района</w:t>
      </w:r>
    </w:p>
    <w:bookmarkEnd w:id="545"/>
    <w:bookmarkStart w:name="z803"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05" w:id="547"/>
    <w:p>
      <w:pPr>
        <w:spacing w:after="0"/>
        <w:ind w:left="0"/>
        <w:jc w:val="left"/>
      </w:pPr>
      <w:r>
        <w:rPr>
          <w:rFonts w:ascii="Times New Roman"/>
          <w:b/>
          <w:i w:val="false"/>
          <w:color w:val="000000"/>
        </w:rPr>
        <w:t xml:space="preserve"> Схема расположения пастбищ на территории села Кызылжар Ростовского сельского округа Бухар-Жырауского района</w:t>
      </w:r>
    </w:p>
    <w:bookmarkEnd w:id="547"/>
    <w:bookmarkStart w:name="z806"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08" w:id="54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Кызылжар Ростовского сельского округа Бухар-Жырауского района</w:t>
      </w:r>
    </w:p>
    <w:bookmarkEnd w:id="549"/>
    <w:bookmarkStart w:name="z809"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11" w:id="55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Кызылжар Ростовского сельского округа Бухар-Жырауского района</w:t>
      </w:r>
    </w:p>
    <w:bookmarkEnd w:id="551"/>
    <w:bookmarkStart w:name="z812"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14" w:id="553"/>
    <w:p>
      <w:pPr>
        <w:spacing w:after="0"/>
        <w:ind w:left="0"/>
        <w:jc w:val="left"/>
      </w:pPr>
      <w:r>
        <w:rPr>
          <w:rFonts w:ascii="Times New Roman"/>
          <w:b/>
          <w:i w:val="false"/>
          <w:color w:val="000000"/>
        </w:rPr>
        <w:t xml:space="preserve"> Схема доступа к водоисточникам села Кызылжар Ростовского сельского округа Бухар-Жырауского района</w:t>
      </w:r>
    </w:p>
    <w:bookmarkEnd w:id="553"/>
    <w:bookmarkStart w:name="z815"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17" w:id="55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села Кызылжар Ростовского сельского округа Бухар-Жырауского района (отгонный земельный участок 307га)</w:t>
      </w:r>
    </w:p>
    <w:bookmarkEnd w:id="555"/>
    <w:bookmarkStart w:name="z818"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20" w:id="55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Кызылжар Ростовского сельского округа Бухар-Жырауского района (отгонный земельный участок 307га )</w:t>
      </w:r>
    </w:p>
    <w:bookmarkEnd w:id="557"/>
    <w:bookmarkStart w:name="z821"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23" w:id="559"/>
    <w:p>
      <w:pPr>
        <w:spacing w:after="0"/>
        <w:ind w:left="0"/>
        <w:jc w:val="left"/>
      </w:pPr>
      <w:r>
        <w:rPr>
          <w:rFonts w:ascii="Times New Roman"/>
          <w:b/>
          <w:i w:val="false"/>
          <w:color w:val="000000"/>
        </w:rPr>
        <w:t xml:space="preserve"> Схема доступа к водоисточникам села Кызылжар Ростовского сельского округа Бухар-Жырауского района (отгонный земельный участок 307га)</w:t>
      </w:r>
    </w:p>
    <w:bookmarkEnd w:id="559"/>
    <w:bookmarkStart w:name="z824"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26" w:id="56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села Кызылжар Ростовского сельского округа Бухар-Жырауского района (отгонный земельный участок 1548га)</w:t>
      </w:r>
    </w:p>
    <w:bookmarkEnd w:id="561"/>
    <w:bookmarkStart w:name="z827"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29" w:id="56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Кызылжар Ростовского сельского округа Бухар-Жырауского района (отгонный земельный участок 1548га )</w:t>
      </w:r>
    </w:p>
    <w:bookmarkEnd w:id="563"/>
    <w:bookmarkStart w:name="z830"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32" w:id="565"/>
    <w:p>
      <w:pPr>
        <w:spacing w:after="0"/>
        <w:ind w:left="0"/>
        <w:jc w:val="left"/>
      </w:pPr>
      <w:r>
        <w:rPr>
          <w:rFonts w:ascii="Times New Roman"/>
          <w:b/>
          <w:i w:val="false"/>
          <w:color w:val="000000"/>
        </w:rPr>
        <w:t xml:space="preserve"> Схема доступа к водоисточникам села Кызылжар Ростовского сельского округа Бухар-Жырауского района (отгонный земельный участок 1548га)</w:t>
      </w:r>
    </w:p>
    <w:bookmarkEnd w:id="565"/>
    <w:bookmarkStart w:name="z833"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35" w:id="567"/>
    <w:p>
      <w:pPr>
        <w:spacing w:after="0"/>
        <w:ind w:left="0"/>
        <w:jc w:val="left"/>
      </w:pPr>
      <w:r>
        <w:rPr>
          <w:rFonts w:ascii="Times New Roman"/>
          <w:b/>
          <w:i w:val="false"/>
          <w:color w:val="000000"/>
        </w:rPr>
        <w:t xml:space="preserve"> Схема расположения пастбищ на территории села Самарканд Самаркандского сельского округа Бухар-Жырауского района</w:t>
      </w:r>
    </w:p>
    <w:bookmarkEnd w:id="567"/>
    <w:bookmarkStart w:name="z836"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38" w:id="56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Самарканд Самаркандского сельского округа Бухар-Жырауского района</w:t>
      </w:r>
    </w:p>
    <w:bookmarkEnd w:id="569"/>
    <w:bookmarkStart w:name="z839"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41" w:id="57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Самарканд Самаркандского сельского округа Бухар-Жырауского района</w:t>
      </w:r>
    </w:p>
    <w:bookmarkEnd w:id="571"/>
    <w:bookmarkStart w:name="z842"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44" w:id="573"/>
    <w:p>
      <w:pPr>
        <w:spacing w:after="0"/>
        <w:ind w:left="0"/>
        <w:jc w:val="left"/>
      </w:pPr>
      <w:r>
        <w:rPr>
          <w:rFonts w:ascii="Times New Roman"/>
          <w:b/>
          <w:i w:val="false"/>
          <w:color w:val="000000"/>
        </w:rPr>
        <w:t xml:space="preserve"> Схема доступа к водоисточникам села Самарканд Самаркандского сельского округа Бухар-Жырауского района</w:t>
      </w:r>
    </w:p>
    <w:bookmarkEnd w:id="573"/>
    <w:bookmarkStart w:name="z845"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47" w:id="575"/>
    <w:p>
      <w:pPr>
        <w:spacing w:after="0"/>
        <w:ind w:left="0"/>
        <w:jc w:val="left"/>
      </w:pPr>
      <w:r>
        <w:rPr>
          <w:rFonts w:ascii="Times New Roman"/>
          <w:b/>
          <w:i w:val="false"/>
          <w:color w:val="000000"/>
        </w:rPr>
        <w:t xml:space="preserve"> Схема расположения пастбищ на территории села Чкалово Самаркандского сельского округа Бухар-Жырауского района</w:t>
      </w:r>
    </w:p>
    <w:bookmarkEnd w:id="575"/>
    <w:bookmarkStart w:name="z848"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50" w:id="57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Чкалово Самаркандского сельского округа Бухар-Жырауского района</w:t>
      </w:r>
    </w:p>
    <w:bookmarkEnd w:id="577"/>
    <w:bookmarkStart w:name="z851"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53" w:id="57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Чкалово Самаркандского сельского округа Бухар-Жырауского района</w:t>
      </w:r>
    </w:p>
    <w:bookmarkEnd w:id="579"/>
    <w:bookmarkStart w:name="z854"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56" w:id="581"/>
    <w:p>
      <w:pPr>
        <w:spacing w:after="0"/>
        <w:ind w:left="0"/>
        <w:jc w:val="left"/>
      </w:pPr>
      <w:r>
        <w:rPr>
          <w:rFonts w:ascii="Times New Roman"/>
          <w:b/>
          <w:i w:val="false"/>
          <w:color w:val="000000"/>
        </w:rPr>
        <w:t xml:space="preserve"> Схема доступа к водоисточникам села Чкалово Самаркандского сельского округа Бухар-Жырауского района</w:t>
      </w:r>
    </w:p>
    <w:bookmarkEnd w:id="581"/>
    <w:bookmarkStart w:name="z857"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59" w:id="583"/>
    <w:p>
      <w:pPr>
        <w:spacing w:after="0"/>
        <w:ind w:left="0"/>
        <w:jc w:val="left"/>
      </w:pPr>
      <w:r>
        <w:rPr>
          <w:rFonts w:ascii="Times New Roman"/>
          <w:b/>
          <w:i w:val="false"/>
          <w:color w:val="000000"/>
        </w:rPr>
        <w:t xml:space="preserve"> Схема расположения пастбищ на территории села Тегизжол Самаркандского сельского округа Бухар-Жырауского района (чересполосные земельные участки 92 га и 136 га)</w:t>
      </w:r>
    </w:p>
    <w:bookmarkEnd w:id="583"/>
    <w:bookmarkStart w:name="z860"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62" w:id="585"/>
    <w:p>
      <w:pPr>
        <w:spacing w:after="0"/>
        <w:ind w:left="0"/>
        <w:jc w:val="left"/>
      </w:pPr>
      <w:r>
        <w:rPr>
          <w:rFonts w:ascii="Times New Roman"/>
          <w:b/>
          <w:i w:val="false"/>
          <w:color w:val="000000"/>
        </w:rPr>
        <w:t xml:space="preserve"> Схема с обозначением пастбищ , которые могут быть предоставлены в землепользование пастбищепользователям села Тегизжол Самаркандского сельского округа Бухар-Жырауского района (чересполосные земельные участки 92 га и 136 га)</w:t>
      </w:r>
    </w:p>
    <w:bookmarkEnd w:id="585"/>
    <w:bookmarkStart w:name="z863"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65" w:id="58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Тегизжол Самаркандского сельского округа Бухар-Жырауского района (чересполосные участки 92,0 га и 136,0 га)</w:t>
      </w:r>
    </w:p>
    <w:bookmarkEnd w:id="587"/>
    <w:bookmarkStart w:name="z866"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68" w:id="589"/>
    <w:p>
      <w:pPr>
        <w:spacing w:after="0"/>
        <w:ind w:left="0"/>
        <w:jc w:val="left"/>
      </w:pPr>
      <w:r>
        <w:rPr>
          <w:rFonts w:ascii="Times New Roman"/>
          <w:b/>
          <w:i w:val="false"/>
          <w:color w:val="000000"/>
        </w:rPr>
        <w:t xml:space="preserve"> Схема доступа к водоисточникам села Тегизжол Самаркандского сельского округа Бухар-Жырауского района (чересполосные участки 92,0 га и 136,0 га)</w:t>
      </w:r>
    </w:p>
    <w:bookmarkEnd w:id="589"/>
    <w:bookmarkStart w:name="z869"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71" w:id="591"/>
    <w:p>
      <w:pPr>
        <w:spacing w:after="0"/>
        <w:ind w:left="0"/>
        <w:jc w:val="left"/>
      </w:pPr>
      <w:r>
        <w:rPr>
          <w:rFonts w:ascii="Times New Roman"/>
          <w:b/>
          <w:i w:val="false"/>
          <w:color w:val="000000"/>
        </w:rPr>
        <w:t xml:space="preserve"> Схема расположения пастбищ на территории села Суыксу Бухар-Жырауского района</w:t>
      </w:r>
    </w:p>
    <w:bookmarkEnd w:id="591"/>
    <w:bookmarkStart w:name="z872"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74" w:id="59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Суыксу Бухар-Жырауского района</w:t>
      </w:r>
    </w:p>
    <w:bookmarkEnd w:id="593"/>
    <w:bookmarkStart w:name="z875"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77" w:id="59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Суыксу Бухар-Жырауского района</w:t>
      </w:r>
    </w:p>
    <w:bookmarkEnd w:id="595"/>
    <w:bookmarkStart w:name="z878"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80" w:id="597"/>
    <w:p>
      <w:pPr>
        <w:spacing w:after="0"/>
        <w:ind w:left="0"/>
        <w:jc w:val="left"/>
      </w:pPr>
      <w:r>
        <w:rPr>
          <w:rFonts w:ascii="Times New Roman"/>
          <w:b/>
          <w:i w:val="false"/>
          <w:color w:val="000000"/>
        </w:rPr>
        <w:t xml:space="preserve"> Схема доступа к водоисточникам села Суыксу Бухар-Жырауского района</w:t>
      </w:r>
    </w:p>
    <w:bookmarkEnd w:id="597"/>
    <w:bookmarkStart w:name="z881"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83" w:id="599"/>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Суыксу Бухар-Жырауского района (чересполосный земельный участок 4741 га)</w:t>
      </w:r>
    </w:p>
    <w:bookmarkEnd w:id="599"/>
    <w:bookmarkStart w:name="z884"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86" w:id="60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Суыксу Бухар-Жырауского района (чересполосный земельный участок 4741 га)</w:t>
      </w:r>
    </w:p>
    <w:bookmarkEnd w:id="601"/>
    <w:bookmarkStart w:name="z887"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89" w:id="603"/>
    <w:p>
      <w:pPr>
        <w:spacing w:after="0"/>
        <w:ind w:left="0"/>
        <w:jc w:val="left"/>
      </w:pPr>
      <w:r>
        <w:rPr>
          <w:rFonts w:ascii="Times New Roman"/>
          <w:b/>
          <w:i w:val="false"/>
          <w:color w:val="000000"/>
        </w:rPr>
        <w:t xml:space="preserve"> Схема доступа к водоисточникам села Суыксу Бухар-Жырауского района (чересполосный земельный участок 4741 га)</w:t>
      </w:r>
    </w:p>
    <w:bookmarkEnd w:id="603"/>
    <w:bookmarkStart w:name="z890"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92" w:id="605"/>
    <w:p>
      <w:pPr>
        <w:spacing w:after="0"/>
        <w:ind w:left="0"/>
        <w:jc w:val="left"/>
      </w:pPr>
      <w:r>
        <w:rPr>
          <w:rFonts w:ascii="Times New Roman"/>
          <w:b/>
          <w:i w:val="false"/>
          <w:color w:val="000000"/>
        </w:rPr>
        <w:t xml:space="preserve"> Схема расположения пастбищ на территории села Тогызкудук Тогызкудукского сельского округа Бухар-Жырауского района</w:t>
      </w:r>
    </w:p>
    <w:bookmarkEnd w:id="605"/>
    <w:bookmarkStart w:name="z893"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895" w:id="60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Тогызкудук Тогызкудукского сельского округа Бухар-Жырауского района</w:t>
      </w:r>
    </w:p>
    <w:bookmarkEnd w:id="607"/>
    <w:bookmarkStart w:name="z896"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2024-2028годы</w:t>
            </w:r>
          </w:p>
        </w:tc>
      </w:tr>
    </w:tbl>
    <w:bookmarkStart w:name="z898" w:id="60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Тогызкудук Тогызкудукского сельского округа Бухар-Жырауского района</w:t>
      </w:r>
    </w:p>
    <w:bookmarkEnd w:id="609"/>
    <w:bookmarkStart w:name="z899"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01" w:id="611"/>
    <w:p>
      <w:pPr>
        <w:spacing w:after="0"/>
        <w:ind w:left="0"/>
        <w:jc w:val="left"/>
      </w:pPr>
      <w:r>
        <w:rPr>
          <w:rFonts w:ascii="Times New Roman"/>
          <w:b/>
          <w:i w:val="false"/>
          <w:color w:val="000000"/>
        </w:rPr>
        <w:t xml:space="preserve"> Схема доступа к водоисточникам села Тогызкудук Тогызкудукского сельского округа Бухар-Жырауского района</w:t>
      </w:r>
    </w:p>
    <w:bookmarkEnd w:id="611"/>
    <w:bookmarkStart w:name="z902"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04" w:id="613"/>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Тогызкудук Тогызкудукского сельского округа Бухар-Жырауского района (чересполосный земельный участок 5740га)</w:t>
      </w:r>
    </w:p>
    <w:bookmarkEnd w:id="613"/>
    <w:bookmarkStart w:name="z905"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07" w:id="61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Тогызкудук Тогызкудукского сельского округа Бухар-Жырауского района (чересполосный земельный участок 5740га)</w:t>
      </w:r>
    </w:p>
    <w:bookmarkEnd w:id="615"/>
    <w:bookmarkStart w:name="z908"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Бухар-Жыраускому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914" w:id="617"/>
    <w:p>
      <w:pPr>
        <w:spacing w:after="0"/>
        <w:ind w:left="0"/>
        <w:jc w:val="left"/>
      </w:pPr>
      <w:r>
        <w:rPr>
          <w:rFonts w:ascii="Times New Roman"/>
          <w:b/>
          <w:i w:val="false"/>
          <w:color w:val="000000"/>
        </w:rPr>
        <w:t xml:space="preserve"> Схема доступа к водоисточникам Тогызкудук Тогызкудукского сельского округа Бухар-Жырауского района (чересполосный земельный участок 5740га)</w:t>
      </w:r>
    </w:p>
    <w:bookmarkEnd w:id="617"/>
    <w:bookmarkStart w:name="z915"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17" w:id="619"/>
    <w:p>
      <w:pPr>
        <w:spacing w:after="0"/>
        <w:ind w:left="0"/>
        <w:jc w:val="left"/>
      </w:pPr>
      <w:r>
        <w:rPr>
          <w:rFonts w:ascii="Times New Roman"/>
          <w:b/>
          <w:i w:val="false"/>
          <w:color w:val="000000"/>
        </w:rPr>
        <w:t xml:space="preserve"> Схема расположения пастбищ на территории села Тасшокы Тогызкудукского сельского округа Бухар-Жырауского района</w:t>
      </w:r>
    </w:p>
    <w:bookmarkEnd w:id="619"/>
    <w:bookmarkStart w:name="z918"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20" w:id="62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Тасшокы Тогызкудукского сельского округа Бухар-Жырауского района</w:t>
      </w:r>
    </w:p>
    <w:bookmarkEnd w:id="621"/>
    <w:bookmarkStart w:name="z921"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23" w:id="62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Тасшокы Тогызкудукского сельского округа Бухар-Жырауского района</w:t>
      </w:r>
    </w:p>
    <w:bookmarkEnd w:id="623"/>
    <w:bookmarkStart w:name="z924"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26" w:id="625"/>
    <w:p>
      <w:pPr>
        <w:spacing w:after="0"/>
        <w:ind w:left="0"/>
        <w:jc w:val="left"/>
      </w:pPr>
      <w:r>
        <w:rPr>
          <w:rFonts w:ascii="Times New Roman"/>
          <w:b/>
          <w:i w:val="false"/>
          <w:color w:val="000000"/>
        </w:rPr>
        <w:t xml:space="preserve"> Схема доступа к водоисточникам села Тасшокы Тогызкудукского сельского округа Бухар-Жырауского района</w:t>
      </w:r>
    </w:p>
    <w:bookmarkEnd w:id="625"/>
    <w:bookmarkStart w:name="z927"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29" w:id="627"/>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Тасшокы Тогызкудукского сельского округа Бухар-Жырауского района (чересполосный земельный участок 1121га)</w:t>
      </w:r>
    </w:p>
    <w:bookmarkEnd w:id="627"/>
    <w:bookmarkStart w:name="z930"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32" w:id="62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Тасшокы Тогызкудукского сельского округа Бухар-Жырауского района (чересполосный земельный участок 1121га)</w:t>
      </w:r>
    </w:p>
    <w:bookmarkEnd w:id="629"/>
    <w:bookmarkStart w:name="z933"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35" w:id="631"/>
    <w:p>
      <w:pPr>
        <w:spacing w:after="0"/>
        <w:ind w:left="0"/>
        <w:jc w:val="left"/>
      </w:pPr>
      <w:r>
        <w:rPr>
          <w:rFonts w:ascii="Times New Roman"/>
          <w:b/>
          <w:i w:val="false"/>
          <w:color w:val="000000"/>
        </w:rPr>
        <w:t xml:space="preserve"> Схема доступа к водоисточникам села Тасшокы Тогызкудукского сельского округа Бухар-Жырауского района (чересполосный земельный участок 1121га)</w:t>
      </w:r>
    </w:p>
    <w:bookmarkEnd w:id="631"/>
    <w:bookmarkStart w:name="z936"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39" w:id="633"/>
    <w:p>
      <w:pPr>
        <w:spacing w:after="0"/>
        <w:ind w:left="0"/>
        <w:jc w:val="left"/>
      </w:pPr>
      <w:r>
        <w:rPr>
          <w:rFonts w:ascii="Times New Roman"/>
          <w:b/>
          <w:i w:val="false"/>
          <w:color w:val="000000"/>
        </w:rPr>
        <w:t xml:space="preserve"> Схема расположения пастбищ на территории села Тузды сельского округа Тузды Бухар-Жырауского района</w:t>
      </w:r>
    </w:p>
    <w:bookmarkEnd w:id="633"/>
    <w:bookmarkStart w:name="z940"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42" w:id="63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Тузды сельского округа Тузды Бухар-Жырауского района</w:t>
      </w:r>
    </w:p>
    <w:bookmarkEnd w:id="635"/>
    <w:bookmarkStart w:name="z943"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45" w:id="63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Тузды сельского округа Тузды Бухар-Жырауского района</w:t>
      </w:r>
    </w:p>
    <w:bookmarkEnd w:id="637"/>
    <w:bookmarkStart w:name="z946"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48" w:id="639"/>
    <w:p>
      <w:pPr>
        <w:spacing w:after="0"/>
        <w:ind w:left="0"/>
        <w:jc w:val="left"/>
      </w:pPr>
      <w:r>
        <w:rPr>
          <w:rFonts w:ascii="Times New Roman"/>
          <w:b/>
          <w:i w:val="false"/>
          <w:color w:val="000000"/>
        </w:rPr>
        <w:t xml:space="preserve"> Схема доступа к водоисточникам села Тузды сельского округа Тузды Бухар-Жырауского района</w:t>
      </w:r>
    </w:p>
    <w:bookmarkEnd w:id="639"/>
    <w:bookmarkStart w:name="z949"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51" w:id="641"/>
    <w:p>
      <w:pPr>
        <w:spacing w:after="0"/>
        <w:ind w:left="0"/>
        <w:jc w:val="left"/>
      </w:pPr>
      <w:r>
        <w:rPr>
          <w:rFonts w:ascii="Times New Roman"/>
          <w:b/>
          <w:i w:val="false"/>
          <w:color w:val="000000"/>
        </w:rPr>
        <w:t xml:space="preserve"> Схема расположения пастбищ на территории села Старая Тузда сельского округа Тузды Бухар-Жырауского района</w:t>
      </w:r>
    </w:p>
    <w:bookmarkEnd w:id="641"/>
    <w:bookmarkStart w:name="z952"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54" w:id="64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Старая Тузда сельского округа Тузды Бухар-Жырауского района</w:t>
      </w:r>
    </w:p>
    <w:bookmarkEnd w:id="643"/>
    <w:bookmarkStart w:name="z955"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57" w:id="645"/>
    <w:p>
      <w:pPr>
        <w:spacing w:after="0"/>
        <w:ind w:left="0"/>
        <w:jc w:val="left"/>
      </w:pPr>
      <w:r>
        <w:rPr>
          <w:rFonts w:ascii="Times New Roman"/>
          <w:b/>
          <w:i w:val="false"/>
          <w:color w:val="000000"/>
        </w:rPr>
        <w:t xml:space="preserve"> Схема с обозначением сервитуто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Старая Тузда сельского округа Тузды Бухар-Жырауского района</w:t>
      </w:r>
    </w:p>
    <w:bookmarkEnd w:id="645"/>
    <w:bookmarkStart w:name="z958"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60" w:id="647"/>
    <w:p>
      <w:pPr>
        <w:spacing w:after="0"/>
        <w:ind w:left="0"/>
        <w:jc w:val="left"/>
      </w:pPr>
      <w:r>
        <w:rPr>
          <w:rFonts w:ascii="Times New Roman"/>
          <w:b/>
          <w:i w:val="false"/>
          <w:color w:val="000000"/>
        </w:rPr>
        <w:t xml:space="preserve"> Схема доступа к водоисточникам села Старая Тузда сельского округа Тузды Бухар-Жырауского района</w:t>
      </w:r>
    </w:p>
    <w:bookmarkEnd w:id="647"/>
    <w:bookmarkStart w:name="z961"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63" w:id="649"/>
    <w:p>
      <w:pPr>
        <w:spacing w:after="0"/>
        <w:ind w:left="0"/>
        <w:jc w:val="left"/>
      </w:pPr>
      <w:r>
        <w:rPr>
          <w:rFonts w:ascii="Times New Roman"/>
          <w:b/>
          <w:i w:val="false"/>
          <w:color w:val="000000"/>
        </w:rPr>
        <w:t xml:space="preserve"> Схема расположения пастбищ на территории села Первое Мая сельского округа Тузды Бухар-Жырауского района</w:t>
      </w:r>
    </w:p>
    <w:bookmarkEnd w:id="649"/>
    <w:bookmarkStart w:name="z964"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66" w:id="65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Первое Мая сельского округа Тузды Бухар-Жырауского района</w:t>
      </w:r>
    </w:p>
    <w:bookmarkEnd w:id="651"/>
    <w:bookmarkStart w:name="z967"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69" w:id="65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Первое Мая сельского округа Тузды Бухар-Жырауского района</w:t>
      </w:r>
    </w:p>
    <w:bookmarkEnd w:id="653"/>
    <w:bookmarkStart w:name="z970"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72" w:id="655"/>
    <w:p>
      <w:pPr>
        <w:spacing w:after="0"/>
        <w:ind w:left="0"/>
        <w:jc w:val="left"/>
      </w:pPr>
      <w:r>
        <w:rPr>
          <w:rFonts w:ascii="Times New Roman"/>
          <w:b/>
          <w:i w:val="false"/>
          <w:color w:val="000000"/>
        </w:rPr>
        <w:t xml:space="preserve"> Схема доступа к водоисточникам села Первое Мая сельского округа Тузды Бухар-Жырауского района</w:t>
      </w:r>
    </w:p>
    <w:bookmarkEnd w:id="655"/>
    <w:bookmarkStart w:name="z973"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75" w:id="657"/>
    <w:p>
      <w:pPr>
        <w:spacing w:after="0"/>
        <w:ind w:left="0"/>
        <w:jc w:val="left"/>
      </w:pPr>
      <w:r>
        <w:rPr>
          <w:rFonts w:ascii="Times New Roman"/>
          <w:b/>
          <w:i w:val="false"/>
          <w:color w:val="000000"/>
        </w:rPr>
        <w:t xml:space="preserve"> Схема расположения пастбищ на территории села Умуткер Умуткерского сельского округа Бухар-Жырауского района</w:t>
      </w:r>
    </w:p>
    <w:bookmarkEnd w:id="657"/>
    <w:bookmarkStart w:name="z976"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78" w:id="65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Умуткер Умуткерского сельского округа Бухар-Жырауского района</w:t>
      </w:r>
    </w:p>
    <w:bookmarkEnd w:id="659"/>
    <w:bookmarkStart w:name="z979"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81" w:id="66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Умуткер Умуткерского сельского округа Бухар-Жырауского района</w:t>
      </w:r>
    </w:p>
    <w:bookmarkEnd w:id="661"/>
    <w:bookmarkStart w:name="z982"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84" w:id="663"/>
    <w:p>
      <w:pPr>
        <w:spacing w:after="0"/>
        <w:ind w:left="0"/>
        <w:jc w:val="left"/>
      </w:pPr>
      <w:r>
        <w:rPr>
          <w:rFonts w:ascii="Times New Roman"/>
          <w:b/>
          <w:i w:val="false"/>
          <w:color w:val="000000"/>
        </w:rPr>
        <w:t xml:space="preserve"> Схема доступа к водоисточникам села Умуткер Умуткерского сельского округа Бухар-Жырауского района</w:t>
      </w:r>
    </w:p>
    <w:bookmarkEnd w:id="663"/>
    <w:bookmarkStart w:name="z985"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87" w:id="665"/>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Умуткер Умуткерского сельского округа Бухар-Жырауского района (чересполосный земельный участок 9130га)</w:t>
      </w:r>
    </w:p>
    <w:bookmarkEnd w:id="665"/>
    <w:bookmarkStart w:name="z988"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90" w:id="66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Умуткер Умуткерского сельского округа Бухар-Жырауского района (чересполосный земельный участок 9130га)</w:t>
      </w:r>
    </w:p>
    <w:bookmarkEnd w:id="667"/>
    <w:bookmarkStart w:name="z991"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93" w:id="669"/>
    <w:p>
      <w:pPr>
        <w:spacing w:after="0"/>
        <w:ind w:left="0"/>
        <w:jc w:val="left"/>
      </w:pPr>
      <w:r>
        <w:rPr>
          <w:rFonts w:ascii="Times New Roman"/>
          <w:b/>
          <w:i w:val="false"/>
          <w:color w:val="000000"/>
        </w:rPr>
        <w:t xml:space="preserve"> Схема доступа к водоисточникам села Умуткер Умуткерского сельского округа Бухар-Жырауского района (чересполосный земельный участок 9130га)</w:t>
      </w:r>
    </w:p>
    <w:bookmarkEnd w:id="669"/>
    <w:bookmarkStart w:name="z994"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96" w:id="671"/>
    <w:p>
      <w:pPr>
        <w:spacing w:after="0"/>
        <w:ind w:left="0"/>
        <w:jc w:val="left"/>
      </w:pPr>
      <w:r>
        <w:rPr>
          <w:rFonts w:ascii="Times New Roman"/>
          <w:b/>
          <w:i w:val="false"/>
          <w:color w:val="000000"/>
        </w:rPr>
        <w:t xml:space="preserve"> Схема расположения пастбищ на территории села Тортколь Умуткерского сельского округа Бухар-Жырауского района</w:t>
      </w:r>
    </w:p>
    <w:bookmarkEnd w:id="671"/>
    <w:bookmarkStart w:name="z997"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999" w:id="67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Тортколь Умуткерского сельского округа Бухар-Жырауского района</w:t>
      </w:r>
    </w:p>
    <w:bookmarkEnd w:id="673"/>
    <w:bookmarkStart w:name="z1000"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02" w:id="67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Тортколь Умуткерского сельского округа Бухар-Жырауского района</w:t>
      </w:r>
    </w:p>
    <w:bookmarkEnd w:id="675"/>
    <w:bookmarkStart w:name="z1003"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2024-2028годы</w:t>
            </w:r>
          </w:p>
        </w:tc>
      </w:tr>
    </w:tbl>
    <w:bookmarkStart w:name="z1005" w:id="677"/>
    <w:p>
      <w:pPr>
        <w:spacing w:after="0"/>
        <w:ind w:left="0"/>
        <w:jc w:val="left"/>
      </w:pPr>
      <w:r>
        <w:rPr>
          <w:rFonts w:ascii="Times New Roman"/>
          <w:b/>
          <w:i w:val="false"/>
          <w:color w:val="000000"/>
        </w:rPr>
        <w:t xml:space="preserve"> Схема доступа к водоисточникам села Тортколь Умуткерского сельского округа Бухар-Жырауского района</w:t>
      </w:r>
    </w:p>
    <w:bookmarkEnd w:id="677"/>
    <w:bookmarkStart w:name="z1006"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08" w:id="679"/>
    <w:p>
      <w:pPr>
        <w:spacing w:after="0"/>
        <w:ind w:left="0"/>
        <w:jc w:val="left"/>
      </w:pPr>
      <w:r>
        <w:rPr>
          <w:rFonts w:ascii="Times New Roman"/>
          <w:b/>
          <w:i w:val="false"/>
          <w:color w:val="000000"/>
        </w:rPr>
        <w:t xml:space="preserve"> Схема расположения пастбищ на территории села Ульга Умуткерского сельского округа Бухар-Жырауского района</w:t>
      </w:r>
    </w:p>
    <w:bookmarkEnd w:id="679"/>
    <w:bookmarkStart w:name="z1009"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11" w:id="68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Ульга Умуткерского сельского округа Бухар-Жырауского района</w:t>
      </w:r>
    </w:p>
    <w:bookmarkEnd w:id="681"/>
    <w:bookmarkStart w:name="z1012"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14" w:id="68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Ульга Умуткерского сельского округа Бухар-Жырауского района</w:t>
      </w:r>
    </w:p>
    <w:bookmarkEnd w:id="683"/>
    <w:bookmarkStart w:name="z1015"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17" w:id="685"/>
    <w:p>
      <w:pPr>
        <w:spacing w:after="0"/>
        <w:ind w:left="0"/>
        <w:jc w:val="left"/>
      </w:pPr>
      <w:r>
        <w:rPr>
          <w:rFonts w:ascii="Times New Roman"/>
          <w:b/>
          <w:i w:val="false"/>
          <w:color w:val="000000"/>
        </w:rPr>
        <w:t xml:space="preserve"> Схема доступа к водоисточникам села Ульга Умуткерского сельского округа Бухар-Жырауского района</w:t>
      </w:r>
    </w:p>
    <w:bookmarkEnd w:id="685"/>
    <w:bookmarkStart w:name="z1018"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20" w:id="687"/>
    <w:p>
      <w:pPr>
        <w:spacing w:after="0"/>
        <w:ind w:left="0"/>
        <w:jc w:val="left"/>
      </w:pPr>
      <w:r>
        <w:rPr>
          <w:rFonts w:ascii="Times New Roman"/>
          <w:b/>
          <w:i w:val="false"/>
          <w:color w:val="000000"/>
        </w:rPr>
        <w:t xml:space="preserve"> Схема расположения пастбищ на территории села Уштобе Уштобинского сельского округа Бухар-Жырауского района</w:t>
      </w:r>
    </w:p>
    <w:bookmarkEnd w:id="687"/>
    <w:bookmarkStart w:name="z1021"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23" w:id="68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Уштобе Уштобинского сельского округа Бухар-Жырауского района</w:t>
      </w:r>
    </w:p>
    <w:bookmarkEnd w:id="689"/>
    <w:bookmarkStart w:name="z1024"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26" w:id="69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Уштобе Уштобинского сельского округа Бухар-Жырауского района</w:t>
      </w:r>
    </w:p>
    <w:bookmarkEnd w:id="691"/>
    <w:bookmarkStart w:name="z1027"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29" w:id="693"/>
    <w:p>
      <w:pPr>
        <w:spacing w:after="0"/>
        <w:ind w:left="0"/>
        <w:jc w:val="left"/>
      </w:pPr>
      <w:r>
        <w:rPr>
          <w:rFonts w:ascii="Times New Roman"/>
          <w:b/>
          <w:i w:val="false"/>
          <w:color w:val="000000"/>
        </w:rPr>
        <w:t xml:space="preserve"> Схема доступа к водоисточникам села Уштобе Уштобинского сельского округа Бухар-Жырауского района</w:t>
      </w:r>
    </w:p>
    <w:bookmarkEnd w:id="693"/>
    <w:bookmarkStart w:name="z1030"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32" w:id="695"/>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Уштобе Уштобинского сельского округа Бухар-Жырауского района (чересполосный земельный участок 2442га)</w:t>
      </w:r>
    </w:p>
    <w:bookmarkEnd w:id="695"/>
    <w:bookmarkStart w:name="z1033"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35" w:id="697"/>
    <w:p>
      <w:pPr>
        <w:spacing w:after="0"/>
        <w:ind w:left="0"/>
        <w:jc w:val="left"/>
      </w:pPr>
      <w:r>
        <w:rPr>
          <w:rFonts w:ascii="Times New Roman"/>
          <w:b/>
          <w:i w:val="false"/>
          <w:color w:val="000000"/>
        </w:rPr>
        <w:t xml:space="preserve"> Схема расположения пастбищ на территории села Курылус Уштобинского сельского округа Бухар-Жырауского района</w:t>
      </w:r>
    </w:p>
    <w:bookmarkEnd w:id="697"/>
    <w:bookmarkStart w:name="z1036"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38" w:id="699"/>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Курылус Уштобинского сельского округа Бухар-Жырауского района</w:t>
      </w:r>
    </w:p>
    <w:bookmarkEnd w:id="699"/>
    <w:bookmarkStart w:name="z1039"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41" w:id="70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Курылус Уштобинского сельского округа Бухар-Жырауского района</w:t>
      </w:r>
    </w:p>
    <w:bookmarkEnd w:id="701"/>
    <w:bookmarkStart w:name="z1042"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44" w:id="703"/>
    <w:p>
      <w:pPr>
        <w:spacing w:after="0"/>
        <w:ind w:left="0"/>
        <w:jc w:val="left"/>
      </w:pPr>
      <w:r>
        <w:rPr>
          <w:rFonts w:ascii="Times New Roman"/>
          <w:b/>
          <w:i w:val="false"/>
          <w:color w:val="000000"/>
        </w:rPr>
        <w:t xml:space="preserve"> Схема доступа к водоисточникам села Курылус Уштобинского сельского округа Бухар-Жырауского района</w:t>
      </w:r>
    </w:p>
    <w:bookmarkEnd w:id="703"/>
    <w:bookmarkStart w:name="z1045"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47" w:id="705"/>
    <w:p>
      <w:pPr>
        <w:spacing w:after="0"/>
        <w:ind w:left="0"/>
        <w:jc w:val="left"/>
      </w:pPr>
      <w:r>
        <w:rPr>
          <w:rFonts w:ascii="Times New Roman"/>
          <w:b/>
          <w:i w:val="false"/>
          <w:color w:val="000000"/>
        </w:rPr>
        <w:t xml:space="preserve"> Схема расположения пастбищ на территории села Атамекен Уштобинского сельского округа Бухар-Жырауского района</w:t>
      </w:r>
    </w:p>
    <w:bookmarkEnd w:id="705"/>
    <w:bookmarkStart w:name="z1048"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50" w:id="70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Атамекен Уштобинского сельского округа Бухар-Жырауского района</w:t>
      </w:r>
    </w:p>
    <w:bookmarkEnd w:id="707"/>
    <w:bookmarkStart w:name="z1051"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53" w:id="70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Атамекен Уштобинского сельского округа Бухар-Жырауского района</w:t>
      </w:r>
    </w:p>
    <w:bookmarkEnd w:id="709"/>
    <w:bookmarkStart w:name="z1054"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56" w:id="711"/>
    <w:p>
      <w:pPr>
        <w:spacing w:after="0"/>
        <w:ind w:left="0"/>
        <w:jc w:val="left"/>
      </w:pPr>
      <w:r>
        <w:rPr>
          <w:rFonts w:ascii="Times New Roman"/>
          <w:b/>
          <w:i w:val="false"/>
          <w:color w:val="000000"/>
        </w:rPr>
        <w:t xml:space="preserve"> Схема доступа к водоисточникам села Атамекен Уштобинского сельского округа Бухар-Жырауского района</w:t>
      </w:r>
    </w:p>
    <w:bookmarkEnd w:id="711"/>
    <w:bookmarkStart w:name="z1057"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59" w:id="713"/>
    <w:p>
      <w:pPr>
        <w:spacing w:after="0"/>
        <w:ind w:left="0"/>
        <w:jc w:val="left"/>
      </w:pPr>
      <w:r>
        <w:rPr>
          <w:rFonts w:ascii="Times New Roman"/>
          <w:b/>
          <w:i w:val="false"/>
          <w:color w:val="000000"/>
        </w:rPr>
        <w:t xml:space="preserve"> Схема расположения пастбищ на территории села Сарыарка Уштобинского сельского округа Бухар-Жырауского района</w:t>
      </w:r>
    </w:p>
    <w:bookmarkEnd w:id="713"/>
    <w:bookmarkStart w:name="z1060"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62" w:id="71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Сарыарка Уштобинского сельского округа Бухар-Жырауского района</w:t>
      </w:r>
    </w:p>
    <w:bookmarkEnd w:id="715"/>
    <w:bookmarkStart w:name="z1063"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65" w:id="71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Сарыарка Уштобинского сельского округа Бухар-Жырауского района</w:t>
      </w:r>
    </w:p>
    <w:bookmarkEnd w:id="717"/>
    <w:bookmarkStart w:name="z1066"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68" w:id="719"/>
    <w:p>
      <w:pPr>
        <w:spacing w:after="0"/>
        <w:ind w:left="0"/>
        <w:jc w:val="left"/>
      </w:pPr>
      <w:r>
        <w:rPr>
          <w:rFonts w:ascii="Times New Roman"/>
          <w:b/>
          <w:i w:val="false"/>
          <w:color w:val="000000"/>
        </w:rPr>
        <w:t xml:space="preserve"> Схема доступа к водоисточникам села Сарыарка Уштобинского сельского округа Бухар-Жырауского района</w:t>
      </w:r>
    </w:p>
    <w:bookmarkEnd w:id="719"/>
    <w:bookmarkStart w:name="z1069"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71" w:id="721"/>
    <w:p>
      <w:pPr>
        <w:spacing w:after="0"/>
        <w:ind w:left="0"/>
        <w:jc w:val="left"/>
      </w:pPr>
      <w:r>
        <w:rPr>
          <w:rFonts w:ascii="Times New Roman"/>
          <w:b/>
          <w:i w:val="false"/>
          <w:color w:val="000000"/>
        </w:rPr>
        <w:t xml:space="preserve"> Схема расположения пастбищ на территории села Шешенкара Шешенкаринского сельского округа Бухар-Жырауского района (на двух листах, лист 1)</w:t>
      </w:r>
    </w:p>
    <w:bookmarkEnd w:id="721"/>
    <w:bookmarkStart w:name="z1072"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74" w:id="723"/>
    <w:p>
      <w:pPr>
        <w:spacing w:after="0"/>
        <w:ind w:left="0"/>
        <w:jc w:val="left"/>
      </w:pPr>
      <w:r>
        <w:rPr>
          <w:rFonts w:ascii="Times New Roman"/>
          <w:b/>
          <w:i w:val="false"/>
          <w:color w:val="000000"/>
        </w:rPr>
        <w:t xml:space="preserve"> Схема расположения пастбищ на территории села Шешенкара Шешенкаринского сельского округа Бухар-Жырауского района (на двух листах, лист2)</w:t>
      </w:r>
    </w:p>
    <w:bookmarkEnd w:id="723"/>
    <w:bookmarkStart w:name="z1075"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77" w:id="72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Шешенкара Шешенкаринского сельского округа Бухар-Жырауского района (на двух листах, лист1)</w:t>
      </w:r>
    </w:p>
    <w:bookmarkEnd w:id="725"/>
    <w:bookmarkStart w:name="z1078"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80" w:id="727"/>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Шешенкара Шешенкаринского сельского округа Бухар-Жырауского района (на двух листах, лист 2)</w:t>
      </w:r>
    </w:p>
    <w:bookmarkEnd w:id="727"/>
    <w:bookmarkStart w:name="z1081"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83" w:id="72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Шешенкара Шешенкаринского сельского округа Бухар-Жырауского района (на двух листах, лист1)</w:t>
      </w:r>
    </w:p>
    <w:bookmarkEnd w:id="729"/>
    <w:bookmarkStart w:name="z1084"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86" w:id="731"/>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Шешенкара Шешенкаринского сельского округа Бухар-Жырауского района (на двух листах, лист 2)</w:t>
      </w:r>
    </w:p>
    <w:bookmarkEnd w:id="731"/>
    <w:bookmarkStart w:name="z1087"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89" w:id="733"/>
    <w:p>
      <w:pPr>
        <w:spacing w:after="0"/>
        <w:ind w:left="0"/>
        <w:jc w:val="left"/>
      </w:pPr>
      <w:r>
        <w:rPr>
          <w:rFonts w:ascii="Times New Roman"/>
          <w:b/>
          <w:i w:val="false"/>
          <w:color w:val="000000"/>
        </w:rPr>
        <w:t xml:space="preserve"> Схема доступа к водоисточникам села Шешенкара Шешенкаринского сельского округа Бухар-Жырауского района (на двух листах, лист1)</w:t>
      </w:r>
    </w:p>
    <w:bookmarkEnd w:id="733"/>
    <w:bookmarkStart w:name="z1090"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92" w:id="735"/>
    <w:p>
      <w:pPr>
        <w:spacing w:after="0"/>
        <w:ind w:left="0"/>
        <w:jc w:val="left"/>
      </w:pPr>
      <w:r>
        <w:rPr>
          <w:rFonts w:ascii="Times New Roman"/>
          <w:b/>
          <w:i w:val="false"/>
          <w:color w:val="000000"/>
        </w:rPr>
        <w:t xml:space="preserve"> Схема доступа к водоисточникам села Шешенкара Шешенкаринского сельского округа Бухар-Жырауского района (на двух листах, лист 2)</w:t>
      </w:r>
    </w:p>
    <w:bookmarkEnd w:id="735"/>
    <w:bookmarkStart w:name="z1093"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95" w:id="737"/>
    <w:p>
      <w:pPr>
        <w:spacing w:after="0"/>
        <w:ind w:left="0"/>
        <w:jc w:val="left"/>
      </w:pPr>
      <w:r>
        <w:rPr>
          <w:rFonts w:ascii="Times New Roman"/>
          <w:b/>
          <w:i w:val="false"/>
          <w:color w:val="000000"/>
        </w:rPr>
        <w:t xml:space="preserve"> Схема с обозначением пастбищ, которые могут быть предоставлены в землепользование пастбищепользователям села Шешенкара Шешенкаринского сельского округа Бухар-Жырауского района (чересполосный земельный участок 4084га)</w:t>
      </w:r>
    </w:p>
    <w:bookmarkEnd w:id="737"/>
    <w:bookmarkStart w:name="z1096"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098" w:id="739"/>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Шешенкара Шешенкаринского сельского округа Бухар-Жырауского района (чересполосный земельный участок 4084га)</w:t>
      </w:r>
    </w:p>
    <w:bookmarkEnd w:id="739"/>
    <w:bookmarkStart w:name="z1099"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01" w:id="741"/>
    <w:p>
      <w:pPr>
        <w:spacing w:after="0"/>
        <w:ind w:left="0"/>
        <w:jc w:val="left"/>
      </w:pPr>
      <w:r>
        <w:rPr>
          <w:rFonts w:ascii="Times New Roman"/>
          <w:b/>
          <w:i w:val="false"/>
          <w:color w:val="000000"/>
        </w:rPr>
        <w:t xml:space="preserve"> Схема доступа к водоисточникам села Шешенкара Шешенкаринского сельского округа Бухар-Жырауского района (чересполосный земельный участок 4084га)</w:t>
      </w:r>
    </w:p>
    <w:bookmarkEnd w:id="741"/>
    <w:bookmarkStart w:name="z1102"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04" w:id="743"/>
    <w:p>
      <w:pPr>
        <w:spacing w:after="0"/>
        <w:ind w:left="0"/>
        <w:jc w:val="left"/>
      </w:pPr>
      <w:r>
        <w:rPr>
          <w:rFonts w:ascii="Times New Roman"/>
          <w:b/>
          <w:i w:val="false"/>
          <w:color w:val="000000"/>
        </w:rPr>
        <w:t xml:space="preserve"> Схема расположения пастбищ на территории станции Ащысу Шешенкаринского сельского округа Бухар-Жырауского района</w:t>
      </w:r>
    </w:p>
    <w:bookmarkEnd w:id="743"/>
    <w:bookmarkStart w:name="z1105"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07" w:id="745"/>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станции Ащысу Шешенкаринского сельского округа Бухар-Жырауского района</w:t>
      </w:r>
    </w:p>
    <w:bookmarkEnd w:id="745"/>
    <w:bookmarkStart w:name="z1108"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10" w:id="747"/>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станции Ащысу Шешенкаринского сельского округа Бухар-Жырауского района</w:t>
      </w:r>
    </w:p>
    <w:bookmarkEnd w:id="747"/>
    <w:bookmarkStart w:name="z1111"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13" w:id="749"/>
    <w:p>
      <w:pPr>
        <w:spacing w:after="0"/>
        <w:ind w:left="0"/>
        <w:jc w:val="left"/>
      </w:pPr>
      <w:r>
        <w:rPr>
          <w:rFonts w:ascii="Times New Roman"/>
          <w:b/>
          <w:i w:val="false"/>
          <w:color w:val="000000"/>
        </w:rPr>
        <w:t xml:space="preserve"> Схема доступа к водоисточникам станции Ащысу Шешенкаринского сельского округа Бухар-Жырауского района</w:t>
      </w:r>
    </w:p>
    <w:bookmarkEnd w:id="749"/>
    <w:bookmarkStart w:name="z1114"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16" w:id="751"/>
    <w:p>
      <w:pPr>
        <w:spacing w:after="0"/>
        <w:ind w:left="0"/>
        <w:jc w:val="left"/>
      </w:pPr>
      <w:r>
        <w:rPr>
          <w:rFonts w:ascii="Times New Roman"/>
          <w:b/>
          <w:i w:val="false"/>
          <w:color w:val="000000"/>
        </w:rPr>
        <w:t xml:space="preserve"> Схема расположения пастбищ на территории села Центральное Центрального сельского округа Бухар-Жырауского района</w:t>
      </w:r>
    </w:p>
    <w:bookmarkEnd w:id="751"/>
    <w:bookmarkStart w:name="z1117"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349</w:t>
            </w:r>
            <w:r>
              <w:br/>
            </w:r>
            <w:r>
              <w:rPr>
                <w:rFonts w:ascii="Times New Roman"/>
                <w:b w:val="false"/>
                <w:i w:val="false"/>
                <w:color w:val="000000"/>
                <w:sz w:val="20"/>
              </w:rPr>
              <w:t xml:space="preserve">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19" w:id="753"/>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Центральное Центрального сельского округа Бухар-Жырауского района</w:t>
      </w:r>
    </w:p>
    <w:bookmarkEnd w:id="753"/>
    <w:bookmarkStart w:name="z1120"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22" w:id="755"/>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Центральное Центрального сельского округа Бухар-Жырауского района</w:t>
      </w:r>
    </w:p>
    <w:bookmarkEnd w:id="755"/>
    <w:bookmarkStart w:name="z1123"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25" w:id="757"/>
    <w:p>
      <w:pPr>
        <w:spacing w:after="0"/>
        <w:ind w:left="0"/>
        <w:jc w:val="left"/>
      </w:pPr>
      <w:r>
        <w:rPr>
          <w:rFonts w:ascii="Times New Roman"/>
          <w:b/>
          <w:i w:val="false"/>
          <w:color w:val="000000"/>
        </w:rPr>
        <w:t xml:space="preserve"> Схема доступа к водоисточникам села Центральное Центрального сельского округа Бухар-Жырауского района</w:t>
      </w:r>
    </w:p>
    <w:bookmarkEnd w:id="757"/>
    <w:bookmarkStart w:name="z1126"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28" w:id="759"/>
    <w:p>
      <w:pPr>
        <w:spacing w:after="0"/>
        <w:ind w:left="0"/>
        <w:jc w:val="left"/>
      </w:pPr>
      <w:r>
        <w:rPr>
          <w:rFonts w:ascii="Times New Roman"/>
          <w:b/>
          <w:i w:val="false"/>
          <w:color w:val="000000"/>
        </w:rPr>
        <w:t xml:space="preserve"> Схема расположения пастбищ на территории села Андренниковка Центрального сельского округа Бухар-Жырауского района</w:t>
      </w:r>
    </w:p>
    <w:bookmarkEnd w:id="759"/>
    <w:bookmarkStart w:name="z1129"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31" w:id="761"/>
    <w:p>
      <w:pPr>
        <w:spacing w:after="0"/>
        <w:ind w:left="0"/>
        <w:jc w:val="left"/>
      </w:pPr>
      <w:r>
        <w:rPr>
          <w:rFonts w:ascii="Times New Roman"/>
          <w:b/>
          <w:i w:val="false"/>
          <w:color w:val="000000"/>
        </w:rPr>
        <w:t xml:space="preserve"> Схема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села Андренниковка Центрального сельского округа Бухар-Жырауского района</w:t>
      </w:r>
    </w:p>
    <w:bookmarkEnd w:id="761"/>
    <w:bookmarkStart w:name="z1132"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34" w:id="763"/>
    <w:p>
      <w:pPr>
        <w:spacing w:after="0"/>
        <w:ind w:left="0"/>
        <w:jc w:val="left"/>
      </w:pPr>
      <w:r>
        <w:rPr>
          <w:rFonts w:ascii="Times New Roman"/>
          <w:b/>
          <w:i w:val="false"/>
          <w:color w:val="000000"/>
        </w:rPr>
        <w:t xml:space="preserve"> Схема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села Андренниковка Центрального сельского округа Бухар-Жырауского района</w:t>
      </w:r>
    </w:p>
    <w:bookmarkEnd w:id="763"/>
    <w:bookmarkStart w:name="z1135"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2024-2028 годы</w:t>
            </w:r>
          </w:p>
        </w:tc>
      </w:tr>
    </w:tbl>
    <w:bookmarkStart w:name="z1137" w:id="765"/>
    <w:p>
      <w:pPr>
        <w:spacing w:after="0"/>
        <w:ind w:left="0"/>
        <w:jc w:val="left"/>
      </w:pPr>
      <w:r>
        <w:rPr>
          <w:rFonts w:ascii="Times New Roman"/>
          <w:b/>
          <w:i w:val="false"/>
          <w:color w:val="000000"/>
        </w:rPr>
        <w:t xml:space="preserve"> Схема доступа к водоисточникам села Андренниковка Центрального сельского округа Бухар-Жырауского района</w:t>
      </w:r>
    </w:p>
    <w:bookmarkEnd w:id="765"/>
    <w:bookmarkStart w:name="z1138"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