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b781" w14:textId="1c8b7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21 декабря 2023 года № 13/124 "О районном бюджете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4 июля 2024 года № 21/203.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"О районном бюджете на 2024-2026 годы" от 21 декабря 2023 года № 13/124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14 366 134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4 176 782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350 879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101 131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9 737 342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15 427 353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– 4 560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81 224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85 784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1 056 659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1 056 659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929 172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90 844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218 331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акимата Абайского района на 2024 год в сумме 21 963 тысяч тенге.".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13/124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14 366 134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4 176 782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1 883 971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1 706 245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9 737 342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9 604 767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9 604 767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15 427 353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- 1 056 659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13/124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вышестоящих бюджетов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5 904 084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1 696 895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1 467 694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3 278 017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3 278 017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1 730 739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внутриквартальных сетей г.Абай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полигона для размещения твердых бытовых отходов в г.Абай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847 948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567 913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13/124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городов районного значения, сел, поселков, сельских округов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2 473 657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2 473 557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1 101 870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690 936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