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2e6d5" w14:textId="662e6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Шахтинского городского маслихата от 20 декабря 2023 года № 304/7 "О бюджете города Шахтинска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15 мая 2024 года № 334/10.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"О бюджете города Шахтинска на 2024 - 2026 годы" от 20 декабря 2023 года под № 304/7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Шахтинска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11 326 982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2 728 580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78 861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61 041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8 458 500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12 261 767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80 370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80 370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-1 015 155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1 015 155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1 015 155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акимата города Шахтинска на 2024 год в сумме 58 330 тысяч тенге.".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2024 года № 334/10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304/7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Шахтинска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11 326 982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2 728 580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8 458 198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8 458 198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-1 015 155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1 015 155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2024 года № 334/10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304/7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целевых трансфертов, передаваемых из бюджета города Шахтинска в бюджеты поселков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Шахан"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Долинка"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Новодолинский"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2024 года № 334/10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304/7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Шахтинска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2024 года № 334/10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304/7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3 730 481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3 324 183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3 324 183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3 000 469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3 000 469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3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очистных сооружений в п.Новодолинский. Корректировка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пустующего подъезда мкр.3а-4а дома 14 п.Шахан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2024 года № 334/10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304/7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администраторам бюджетных программ города Шахтинска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3 730 481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3 324 183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3 324 183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3 269 654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3 000 469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3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очистных сооружений в п.Новодолинский Корректировка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пустующего подъезда мкр.3а-4а дома 14 п.Шахан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