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0de9" w14:textId="f0e0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20 декабря 2023 года № 304/7 "О бюджете города Шахтинска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27 марта 2024 года № 318/9.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бюджете города Шахтинска на 2024 - 2026 годы" от 20 декабря 2023 года под № 304/7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Шахтинска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9 634 846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2 334 764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78 861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61 041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7 160 180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10 520 857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129 144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129 144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-1 015 155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1 015 155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1 015 155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акимата города Шахтинска на 2024 год в сумме 49 493 тысячи тенге.".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318/9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9 634 846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1 015 155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318/9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целевых трансфертов, передаваемых из бюджета города Шахтинска в бюджеты поселков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Шахан"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Долинка"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Новодолинский"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318/9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Шахтинска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318/9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2 432 161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п.Новодолинский.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пустующего подъезда мкр.3а-4а дома 14 п.Шахан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318/9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Шахтинска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2 432 161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2 021 334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п.Новодолинский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пустующего подъезда мкр.3а-4а дома 14 п.Шахан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