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0714" w14:textId="cbb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20 декабря 2024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17 549 606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12 320 763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107 980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226 924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4 893 939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18 207 879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40 690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- 617 583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617 583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475 844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2025 год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объем субвенции, передаваемой из городского бюджета в бюджет поселка Актас,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359 857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391 446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391 006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Сарани на 2025 год в размере 66 445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25 408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190 130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Саранского городского маслихата Карагандинской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согласно пункта 10 ТУ 2025-0381 от 2 апреля 2025 года и выполнение внешнего электроснабжения электроустановок 0,4 кВ объектов согласно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дом в Карагандинской области, город Сарань, микрорайон Химик, дом №105". "Многоквартирный жилой дом в Карагандинской области, город Сарань, микрорайон Химик, дом №106". "Многоквартирный жилой дом в Карагандинской области, город Сарань, микрорайон Химик, дом №114". "Многоквартирный жилой дом в Карагандинской области, город Сарань, микрорайон Химик, дом №115". "Многоквартирный жилой дом в Карагандинской области, город Сарань, микрорайон Химик, дом №116". "Многоквартирный жилой дом в Карагандинской области, город Сарань, микрорайон Химик, дом №116А". "Многоквартирный жилой дом в Карагандинской области, город Сарань, микрорайон Химик, дом №118". "Многоквартирный жилой дом в Карагандинской области, город Сарань, микрорайон Химик, дом №119". "Многоквартирный жилой дом в Карагандинской области, город Сарань, микрорайон Химик, дом №120". "Многоквартирный жилой дом в Карагандинской области, город Сарань, микрорайон Химик, дом№120А"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