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0cf" w14:textId="a372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№ 10/79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ноября 2024 года № 18/145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№10/79 "О городском бюджете на 2024-2026 годы" (зарегистрировано в Реестре государственной регистрации нормативных правовых актов под №190758)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30 355 719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11 351 375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989 758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17 625 146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32 553 716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- 4 908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4 908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- 2 193 089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2 193 089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1 932 595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260 494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города Балхаш на 2024 год в сумме 198 565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Учесть, что в составе поступлений городского бюджета на 2024 год предусмотрены бюджетные кредиты в сумме 1 381 410 тысяч тенге на выкуп жилья".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№18/145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