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1abe" w14:textId="fac1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22 декабря 2023 года 10/79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10 октября 2024 года № 17/140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22 декабря 2023 года №10/79 "О городском бюджете на 2024-2026 годы" (зарегистрировано в Реестре государственной регистрации нормативных правовых актов под №190758)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30 355 719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11 351 375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389 440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989 758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17 625 146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32 722 555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- 4 908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4 908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- 2 361 928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2 361 928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2 101 434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260 494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17/140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№10/79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17/140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№10/79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17/140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№10/79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№1 и №2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теплоснабжение в поселке Саяк Карагандинская область,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1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2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на "Строительство канализационных очистных сооружений города Балхаш"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к многоквартирным жилым домам №7,8,9,10 расположенного по адресу: Карагандинская область, город Балхаш, микрорайон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"Реконструкция и модернизация сетей для транспортировки дренажных, ливневых вод в городе Балхаш"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коллекторов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"Реконструкция внутригородских канализационных сетей города Балхаш"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квартирных жилых домов №9 расположенного по адресу: Карагандинская область, город Балхаш, микрорайон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квартирных жилых домов №10 расположенного по адресу: Карагандинская область, город Балхаш, микрорайон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 водопроводных сетей поселка Саяк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