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d61d" w14:textId="ed5d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Балхашского городского маслихата от 27 июля 2020 года № 41/334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29 марта 2024 года № 12/104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27 июля 2020 года №41/334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Балхаш" (зарегистрировано в Реестре государственной регистрации нормативных правовых актов под №5988)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№12/104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 № 41/334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800 метров на следующих объектах города Балхаш: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железнодорожного, водного, воздушного и автомобильного транспорта;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резиденции Президента Республики Казахстан, Первого Президента Республики Казахстан – Елбасы;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