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0592" w14:textId="8040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22 декабря 2023 года № 119 "О бюджете города Караганды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3 июля 2024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бюджете города Караганды на 2024 – 2026 годы" от 22 декабря 2023 года №119 (зарегистрировано в Реестре государственной регистрации нормативных правовых актов под №190 846)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138 775 386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103 567 414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587 328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1 235 000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33 385 644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163 845 669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- 962 685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962 685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- 24 107 598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24 107 598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8 172 049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2 440 894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18 376 443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2023 года № 119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103 567 414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40 585 052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-24 107 598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24 107 598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2023 года № 119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41 557 693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26 241 884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условиях полустационара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26 241 884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17 502 581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2023 года № 119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имени Казыбек би и Әлихан Бөкейхан города Караганды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Әлихан 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