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bb9" w14:textId="1b1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февраля 2024 года № 11/02.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2)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декабря 2022 года № 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ребенка (в месяц, за цикл)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– дети с ОВР, с негрубыми нарушениями речи, двигательной сферы (самостоятельно передвигающиеся, с сохранным интеллектом); нарушениями и трудностями поведения, задержкой психического развития, слабовидящие, слабослышащие.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минимальный: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одного специалиста (логопеда или психолога или дефектолога);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90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59 040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8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177 120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– 24 занятия)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18 243 360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– дети с ограниченными возможностями, нарушениями опорно-двигательного аппарата (передвигающиеся с помощью вспомогательных средств, с нарушениями речи, но с сохранным интеллектом), глубокими нарушениями слуха и зрения (незрячие, не слышащие), тяжелыми нарушениями речи, нарушениями интеллекта легкой и умеренной степени, нарушениями общения и социального взаимодействия (аутизм);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средний: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двух специалистов (логопеда и психолога или дефектолога и логопеда или логопеда и инструктора лечебной физической культуры (далее – ЛФК);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16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-96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2-х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– дети с ограниченными возможностями, со сложными (сочетанными) нарушениями, сочетания 2 или более нарушений: нарушение зрения и слуха, нарушения опорно-двигательного аппарата и интеллекта, нарушения интеллекта и слуха, нарушения социального взаимодействия (аутизм) и нарушение интеллекта и другое.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максимальный: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трех специалистов (логопеда, психолога и инструктора ЛФК или дефектолога, логопеда и психолога);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до 270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24 занятия)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594080тенге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– 216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70 139 520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3-х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196 780 320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