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74f0" w14:textId="6087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фиксированных тарифов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2024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фиксированные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поставку электрической энергии, производимой объектами по использованию возобновляемых источников энергии.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427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Фиксированные тарифы на поставку электрической энергии, производимой объектами по использованию возобновляемых источников энергии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Технология возобновляемых источников энергии, используемая для получения электрической энергии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тарифа, тенге/кВтч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электростанции, за исключением фиксированного тарифа для проекта ветровой электростанции "Астана ЕХРО-2017" мощностью 100 МВт, для преобразования энергии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Ветровая электростанция "Астана ЕХРО-2017" мощностью 100 МВт, для преобразования энергии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энергии, за исключением фиксированного тарифа для проектов солнечных электрических станций, использующих фотоэлектрические модули на основе казахстанского кремния (Kaz PV), для преобразования энергии солнечного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Гидроэлектростанции, использующие гидродинамическую энергию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