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691" w14:textId="7918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29 декабря 2023 года № 493 "О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 мая 2024 года № 183. Утратил силу приказом и.о. Министра энергетики РК от 24.10.2024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декабря 2023 года № 493 "О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Казахстан" (опубликован 11 января 2024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по рассмотрению проектов научно-исследовательских, научно-технических и опытно- конструкторских работ Министерства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по рассмотрению проектов научно-исследовательских, научно-технических и опытно-конструкторских работ Министерства энергетики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02.05.2024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493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по рассмотрению проектов научно-исследовательских, научно-технических и опытно-конструкторских работ Министерства энергетики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по рассмотрению проектов научно-исследовательских, научно-технических и опытно-конструкторских работ Министерства энергетики Республики Казахстан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 (зарегистрирован в Реестре государственной регистрации нормативных правовых актов № 17096) (далее - Правила),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16 ноября 2023 года № 585 "Об утверждении Типового положения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недропользования" (зарегистрирован в Реестре государственной регистрации нормативных правовых актов № 33654).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 (далее – НТС).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и создается с целью эффективного содействия реализации государственной политики в области науки и научно-технической деятельности, а также координации работ по проведению научных исследований в регулируемых сферах Министерства энергетики Республики Казахстан (далее – уполномоченный орган).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своей деятельности НТС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и программ научных исследований в регулируемых сферах уполномоченного органа;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 по проведению научных исследований в соответствии с Правилами.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задачами, НТС выполняет следующие функции: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приоритетных отраслевых направлений (далее - Перечень) для проведения научных исследований и проектов цифровизации в регулируемых сферах уполномоченного органа и его актуализация;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согласование проектов и программ научных исследований и проектов цифровизации недропользователей;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дальнейшему использованию выполненных научных исследований и проектов цифровизации;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рекомендация к принятию ежегодных (для проектов и программ научных исследований и проектов цифровизации со сроком реализации более одного года) и (или) итоговых отчетов о ходе исполнения проектов и программ научных исследований и проектов цифровизации, представленных недропользователями.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уполномоченным органом с учетом предложений и рекомендаций государственных органов, научного сообщества и субъектов частного предпринимательства, и утверждается первым руководителем уполномоченного органа.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членов НТС с правом голоса, включая Председателя и его двух заместителей, а также независимых экспертов без права голоса.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НТС входят ведущие ученые, опытные специалисты организаций, специализирующихся в регулируемых сферах уполномоченного органа.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состава НТС в уполномоченный орган направляются резюме кандидата в произвольной форме с указанием сведений, подтверждающих соответствие кандидата требованиям пунктов 10, 11, 12 настоящего Положения.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резюме несут организации, рекомендующие кандидата.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Ведущие ученые, включаемые в состав НТС: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должны быть гражданами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степень доктора (PhD), доктора по профилю, доктора или кандидата наук или заниматься научной и (или) научно-технической деятельностью в зарубежных научных организациях и (или) организациях высшего и (или) послевузовского образования;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стаж научно-исследовательской и (или) научно-технической работы в регулируемых сферах уполномоченного органа не менее 5 (пять) лет.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Состав НТС также формируется из работников и (или) экспертов, имеющих стаж работы не менее 5 (пять) лет в регулируемых сферах уполномоченного органа: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органах;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с государственным участием;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национальных управляющих холдингах, национальных институтах развития, национальных компаниях;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общественных объединениях и ассоциациях, субъектах частного предпринимательства и их объединениях.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НТС не включаются: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руководители научно-исследовательских организаций, являющихся аккредитованными субъектами научной и/или научно-технической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двух представителей от организаций, за исключением представителей уполномоченного органа и представителей национальных научных советов.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НТС состоит из членов НТС и независимых экспертов: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НТС участвуют на заседаниях НТС на постоянной основе с правом голоса;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независимые эксперты НТС по приглашению Председателя НТС или заменяющего его лица принимают участие в заседаниях НТС по вопросам, касающимся их направлений деятельности с правом представления рекомендаций и (или) особого мнения по рассматриваемому вопросу, которые прилагаются к протоколу в соответствии с пунктом 26 настоящего Положения.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не являются членами НТС.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состав НТС публикуется на официальном интернет-ресурсе уполномоченного органа.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НТС и его два заместителя избираются членами НТС из числа членов НТС посредством открытого голосования на заседании НТС.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НТС руководит деятельностью НТС, председательствует на заседаниях НТС, определяет повестку дня, дату и место проведения заседаний НТС, подписывает протоколы заседаний НТС, осуществляет общий контроль над реализацией решений НТС. В случае отсутствия Председателя НТС его функции осуществляются одним из его заместителей, определенным председателем НТС.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Работу НТС организует Рабочий орган. Рабочим органом НТС является Акционерное общество "Ситуационно-аналитический центр топливно-энергетического комплекса Республики Казахстан" (далее – Рабочий орган).     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НТС, в том числе готовит предложения по повестке дня заседания НТС;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необходимые документы (материалы, отчеты о расходах на НИОКР, проекты и программы научных исследований и проектов цифровизации, предложения по формированию и актуализации Перечня, уведомления о предстоящем заседании НТС) членам НТС в формате электронного документа, в случае отсутствия электронного документа на бумажном носителе, за 5 (пять) рабочих дней до проведения заседания НТС;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предложений по формированию и актуализации Перечня;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приглашает на заседания НТС представителей государственных органов и организаций (по согласованию);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необходимую информацию от государственных органов и организаций (по согласованию).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которые внесены с нарушением срока, установленного подпунктом 2) настоящего пункта, а также поднимаемые вне повестки заседания НТС, к рассмотрению не допускаются.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НТС назначается Председателем НТС из числа работников Рабочего органа. Секретарь не является членом НТС.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НТС обеспечивает подготовку материалов к заседанию НТС, производит подсчет голосов и подводит итоги голосования, оформляет протокол заседания НТС, ведет электронный архив протоколов (решений) заседаний НТС, осуществляет мониторинг за выполнением решений НТС.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НТС: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право внести предложения по формированию и актуализации перечня приоритетных отраслевых направлений для проведения научных исследований и проектов цифровизации в регулируемых сферах уполномоченного органа, а также направляют предложения по его актуализации;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готовятся к заседаниям НТС, в частности: заблаговременно знакомятся с материалами, осуществляют сбор и анализ необходимой информации, готовят свои заключения, замечания и предложения, выводы и рекомендации;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участвуют в заседаниях НТС, принимают участие в голосовании на заседаниях по всем вопросам повестки дня, качественно и в срок выполняют протокольные поручения Председателя НТС;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рассматривают, согласовывают и вырабатывают рекомендации к принятию документов (ежегодные и (или) итоговые результаты научной и (или) научно-технической деятельности и отчеты о расходах на НИОКР, проекты и программы научных исследований и проектов цифровизации, предложения по формированию и актуализации Перечня) либо направляют Рабочему органу аргументированное обоснование в отказе принятия данных документов;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воздерживаются от действий, которые приведут или потенциально способны привести к возникновению конфликта интересов между ними и НТС, а в случае наличия или возникновения такого конфликта, незамедлительно в письменном виде сообщают об этом Председателю НТС.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конфликта интересов у члена НТС в отношении недропользователя, представившего в НТС документы, такой член НТС не принимает участие в оценивании и голосовании в отношении рассматриваемого документа.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действий, предусмотренных настоящим пунктом, Председатель НТС рекомендует к исключению члена НТС из состава НТС.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НТС проводятся по мере необходимости, но не реже одного раза в квартал.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заседании НТС по предложению членов НТС или Рабочего органа могут приглашаться представители государственных органов, а также приглашаться и заслушиваться представители организаций высшего и (или) послевузовского образования, научных общественных объединений, научно-исследовательских и проектных организаций, субъектов частного предпринимательства, национальных компаний в регулируемых сферах уполномоченного органа, а также общественных объединений и отраслевых ассоциаций, деятельность которых соответствует вопросам в регулируемых сферах уполномоченного органа.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принимают участие на заседаниях НТС посредством предоставления рекомендации и (или) заключений, без права голоса на заседании НТС.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НТС проводится онлайн с использованием инфокоммуникационных средств связи. При необходимости заседания НТС могут проводиться путем непосредственного созыва членов НТС в форме очных заседаний.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Предложения, рекомендации и решения НТС принимаются в виде решения, посредством открытого голосования и считаются принятыми, если за них подано не менее 2/3 голосов от общего количества присутствующих членов НТС. НТС правомочно принимать решения, если на заседании присутствует не менее 2/3 членов НТС.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Решения НТС оформляются протоколом и подлежит подписанию Председателем, членами НТС и секретарем НТС. Секретарь НТС отвечает за полноту и достоверность сведений, отраженных в протоколе. Копии протоколов рассылаются членам НТС.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заседания, материалы по вопросам повестки дня заседания НТС, отчеты, акты передаются в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Каждый член НТС имеет один голос. Передача права голоса членом НТС иному лицу, в том числе другому члену НТС, не допускается.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на заседании решением, член НТС и независимый эксперт имеют право выразить свое особое мнение на заседании НТС, которое отражается в протоколе НТС.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НТС несут все расходы, связанные с их участием в деятельности НТС самостоятельно. Уполномоченный орган не несет обязательства по возмещению этих расходов.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