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80eb" w14:textId="74d8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уполномоченному органу в сфере взаимодействия с неправительственными организациями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и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30 декабря 2024 года № 642-НҚ и Министра финансов Республики Казахстан от 31 декабря 2024 года № 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уполномоченному органу в сфере взаимодействия с неправительственными организациями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уполномоченному органу в сфере взаимодействия с неправительственными организациями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разместить настоящий совместный приказ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совместного приказа возложить на курирующих вице-министров культуры и информации и финансов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его подписания последним из руководителей государственного органа.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897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уполномоченному органу в сфере взаимодействия с неправительственными организациями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уполномоченному органу в сфере взаимодействия с неправительственными организациями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(далее – Налоговый кодекс) и определяют порядок предоставления органами государственных доходов уполномоченному органу в сфере взаимодействия с неправительственными организациями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(далее – сведения).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должностным лицам уполномоченного органа в сфере взаимодействия с неправительственными организациями, включенным в перечень должностных лиц, утвержденным уполномоченным органом в сфере взаимодействия с неправительственными организациями в соответствии с абзацем вторым подпункта 4) пункта 3 статьи 30 Налогового кодекса (далее – Перечень).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в сфере взаимодействия с неправительственными организациями является Министерство культуры и информации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обеспечивает своевременное внесение изменений в Перечень в случаях увольнения либо иного отсутствия должностных лиц, включенных в данный Перечень.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сведений осуществляется одним из следующих способов: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электронных носителях;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Единой транспортной среды государственных органов при наличии информационного взаимодействия между информационными системами органов государственных доходов, а также системы электронного документооборота.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Органы государственных доходов в срок не превышающий 30 (тридцати) календарных дней со дня получения запроса представляет сведения Министерству.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использует полученные сведения исключительно для выполнения возложенных на него задач и функций.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обеспечивает конфиденциальность сведений, полученных в рамках настоящих Правил.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не подлежат разглашению лицами, имеющими доступ к таким сведениям, как в период исполнения ими своих обязанностей, так и после завершения их исполнения.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достижения целей и утраты практической необходимости, полученные сведения подлежат уничтожению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№ 33339).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642-НҚ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897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уполномоченному органу в сфере взаимодействия с неправительственными организациями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(размер)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НПО*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(40)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Числовой (4)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ДГД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полученное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НПО*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переданное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(12)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0,..,9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ДГД – департамент государственных доходов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