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b0f7" w14:textId="cbab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27 декабря 2024 года № 851/НҚ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за № 13353),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регистрации залога движимого имущества",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