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7ece" w14:textId="ec5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17-68 "О бюджете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28 мая 2024 года № 25-102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191691)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2024-2026 годы согласно приложениям 1, 2 и 3 к настоящему решению соответственно, в том числе на 2024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7 098 981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1 032 204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23 364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38 791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6 004 622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8 176 892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33 284 тысячи тенге, в том числе: бюджетные кредиты 73 840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-1 111 195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1 111 195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876 190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40 556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275 561 тысяча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мая 2024 года № 25-102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 17-68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