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3788" w14:textId="ff13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2023 года № 17-68 "О бюджете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5 апреля 2024 года № 22-93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191691)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7 353 473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1 032 204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23 364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38 791 тысяча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6 259 114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7 629 034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33 284 тысячи тенге, в том числе: бюджетные кредиты 73 840 тысяч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40 556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308 845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308 845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73 840 тысяч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40 556 тысяч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275 561 тысяча тенге.".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05 апреля 2024 года № 22-93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№17-68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