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9140" w14:textId="b0f9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и тарифов для населения на сбор, транспортировку, сортировку и захоронение твердых бытовых отходов по Коксускому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25 июля 2024 года № 28-121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14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для населения на сбор, транспортировку, сортировку и захоронение твердых бытовых отходов", маслихат 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Коксускому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Коксускому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25 июля 2024 года № 28-121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Коксускому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накопления, 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участок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Расчетные нормы накопления – м3/год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25 июля 2024 года № 28-121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Коксускому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Еденицы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образования накопления коммунальных отходов на одного жителя многоквартирного жилого дома (благоустроенный)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образования накопления коммунальных отходов на одного жителя жилого дома (неблагоустроенный частный 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вывоза твердо бытовых отходов в месяц на одного жителя многоквартирного жилого дома (благоустроенный)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261,89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вывоза твердых бытовых отходов в месяц на одного жителя жилого дома (неблагоустроенный частный сектор)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285,70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