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a3a0" w14:textId="b71a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Кербулакского районного маслихата от 25 декабря 2023 года № 10-83"О бюджете Кербулакского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26 ноября 2024 года № 20-159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10-83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10 682 399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1 347 006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39 547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19 441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9 276 405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12 675 111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121 030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206 961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85 931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2 113 742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2 113 742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1 012 794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104 931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407 012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Кербулакского районного маслихата от 26 ноября 2024 года № 20-159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25 декабря 2023 года № 10-83 "О бюджете Кербулакского района на 2024-2026 годы"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10 682 399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1 347 006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1 159 606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1 159 606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9 276 405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9 215 024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9 215 024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3 648 374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1 059 058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-2 113 742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1 811 661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