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940e" w14:textId="7ac9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25 декабря 2023 года № 18-58 "О бюджете Ескельдинского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30 сентября 2024 года № 33-102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18-58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6 266 732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469 819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19 731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166 540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5 610 642 тысяча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8 110 996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225 400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341 430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116 030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2 069 664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2 069 664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1 995 999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116 030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189 695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30 сентября 2024 года № 33-102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25 декабря 2023 года № 18-58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- 2 069 664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