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249d" w14:textId="6342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составных частей города Талдыкорган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области Жетісу от 14 февраля 2024 года № 46 и решение маслихата области Жетісу от 14 февраля 2024 года № 14-87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27 августа 2020 года, с учетом мнения населения соответствующей территории, акимат области Жетісу ПОСТАНОВЛЯЕТ и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составным частям города Талдыкорган: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жилому массиву "Шайқорған":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17 – улица "Ақберген";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18 – улица "Қарасу";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19 – улица "Атамұра";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20 – улица "Арман";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22 – улица "Ақтөр";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23 – улица "Дидар";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 24 – улица "Бұлбұл".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жилому массиву "Балауса":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 – улица "Жартас";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2 – улица "Жайық";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3 – улица "Созақ";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6 – улица "Арал";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7 – улица "Сауран";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14 – улица "Несібелі";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 15 – улица "Жанкент".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составные части города Талдыкорган: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улицу Ворошилова – на улицу "Нұрғиса Тілендиев";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Невского – на улицу "Абдұлхақ Абдұлхалықов".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области Жетісу и решения маслихата области Жетісу возложить на курирующего заместителя акима области.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области Жетісу и решение маслихата области Жетісу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области Жетісу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Жетісу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