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a34" w14:textId="2cb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рекомендаций по рассмотрению ходатайств организаций по включению научных изданий в перечень изданий, рекомендуемых для публикации результатов научной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обеспечению качества в сфере науки и высшего образования Министерства науки и высшего образования Республики Казахстан от 3 октября 2024 года № 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по обеспечению качества в сфере науки и высшего образования Министерства науки и высшего образования Республики Казахстан, утвержденного приказом Министра науки и высшего образования Республики Казахстан от 13 сентября 2022 года № 43 "Об утверждении положения о Комитете по обеспечению качества в сфере науки и высшего образования Министерства науки и высшего образования Республики Казахстан", а также в целях надлежащего применения процедуры рассмотрения ходатайств организаций по включению научных изданий в перечень изданий, рекомендуемых для публикации результатов научной деятельности,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 ходатайств организаций по включению научных изданий в перечень изданий, рекомендуемых для публикации результатов научной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внешней оценки и анализа Комитета по обеспечению качества в сфере науки и высшего образования Министерства науки и высшего образования в установленном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по обеспечению качества в сфере науки и высшего образования Есенбаева Г.Е.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в сфере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883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рассмотрению ходатайств организаций по включению научных изданий в перечень изданий, рекомендуемых для публикации результатов научной деятельности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по рассмотрению ходатайств организаций по включению научных изданий в перечень изданий, рекомендуемых для публикации результатов научной деятельности (далее – Методические рекомендации), разработаны для рассмотрения ходатайств организаций-учредителей (далее – Учредитель) научных изданий в Комитете по обеспечению качества в сфере науки и высшего образования Министерства науки и высшего образования Республики Казахстан (далее – Комитет).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изданий, рекомендуемых для публикации результатов научной деятельности (далее – Перечень изданий) формируется Комитетом из Списков 1, 2 и 3 при соответствии научных изданий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научным изданиям для включения их в перечень изданий, рекомендуемых для публикации результатов научной деятельности (далее – Требования), утвержденных приказом Министра образования и науки Республики Казахстан от 12 января 2016 года № 20.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включения научного издания в Список 1, Список 2 или Список 3 Перечня изданий, рекомендуемых Комитетом для публикации результатов научной деятельности (далее – Перечень изданий), Учредитель подает ходатайство в Комитет. При подаче ходатайства рекомендуется заполнить информационную карту журнала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Методическим рекомендациям.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Ходатайство рассматривается путем экспертизы в Экспертном совете Комитета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присуждения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 в течение 2 (двух) месяцев со дня регистрации в Комитете.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Экспертизу журнала для включения в Список 1, Список 2 и Список 3 Перечня изданий рекомендуется проводить по номерам журнала за последние 12 (двенадцать) месяцев по сайту журнала в соответствии с формами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Методических рекомендаций. Для этого Учредитель предоставляет Экспертному совету доступ к онлайн-системе подачи и рецензирования статей.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онлайн-системы подачи и рецензирования статей и в случае подачи ходатайства по включению журнала в Список 3 Учредителю рекомендуется предоставить материалы, которые подтверждают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положительного заключения экспертного совета Комитет размещает решение о включении научного издания в Перечень изданий на интернет-ресурсе Комитета в течение 5 (пяти) рабочих дней со дня принятия решения.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несоответствии журнала Требованиям Комитет направляет письменный мотивированный отказ о включении в Перечень изданий Учредителю в течение 10 (десяти) рабочих дней со дня принятия Экспертным советом решения об отказе.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поддержания высокого уровня Перечня изданий рекомендуется проводить ежегодный мониторинг журналов, включенных в Перечень изданий (за исключением журналов, включенных в Список 1 автоматически), через сайт журнала. Первый мониторинг проводится по истечении 6 (шести) месяцев после включения научного издания в Перечень изданий.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в ходе мониторинга выявлено 5 (пять) и более нарушений Требований и (или) нарушения подпунктов 2) и 3)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либо качество рецензирования оценивается как низкое или очень низкое, Экспертный совет может рекомендовать Комитету исключить журнал из Перечня изданий. Повторная подача ходатайства для включения в Перечень изданий возможна через 2 (два) года после исключения из Перечня изданий.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Экспертный совет предлагает Комитету направить журналу предупреждение. При наличии 2-х (двух) и более предупреждений рекомендуется исключить журнал из Перечня изданий.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рекомендуемых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для подачи ходатайства журнала в Перечень изданий, рекомендуемых Комитетом по обеспечению качества в сфере науки и высшего образования для публикации результатов научной деятельности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журнала ____________________________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______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направление (я)* ________________________________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или нет либо запрашиваемая информация либо ссылка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издателя (Учредителя), ссылка на веб-сайт издателя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журнала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Прежнее название журнала (если название менялось)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главную страницу сайта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года издается журнал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журнала (многопрофильный, сериальный, тематический)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журнала (научный, научно-практический, научно-методический, другой)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публикуемых материалов (статья, обзор, заметка, рецензия, письмо в редакцию, ответ на письмо в редакцию, другой)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других типов публикаций от общего количества статей в номере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 каждому номеру за последние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постановке на учет в уполномоченном органе в области средств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подписки в Казпочте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ISSN (бумажный и электронный)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portal.ISSN.org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издания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периодичность и ссылка на номера за последние 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опубликования – по подписке, открытый доступ, гибридный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утвержденной издательством редакционной политикой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сайт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об утверждении редакционной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его целями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сайт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его тематическими направлениями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сайт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архивирования (как и где хранится архив номеров)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DOI материалов (статьи, обзоры, заметки, рецензии, письма в редакцию, ответы на письмо в редакцию), опубликованных зарубежными авторами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DOI материалов (статьи, обзоры, заметки, рецензии, письма в редакцию, ответы на письмо в редакцию), опубликованных зарубежными авторами без казахстанских соавторов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DOI материалов (статьи, обзоры, заметки, рецензии, письма в редакцию, ответы на письмо в редакцию), опубликованных на английском языке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DOI материалов (статьи, обзоры, заметки, рецензии, письма в редакцию, ответы на письмо в редакцию), опубликованных на английском языке без казахстанских соавторов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DOI материалов (статьи, обзоры, заметки, рецензии, письма в редакцию, ответы на письмо в редакцию), не аффилированных с издательством,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 (статьи, обзоры, заметки, рецензии, письма в редакцию, ответы на письмо в редакцию), опубликованных в номерах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аффилированы с издательством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материалов (статьи, обзоры, заметки, рецензии, письма в редакцию, ответы на письмо в редакцию), опубликованных в номерах за последние 5 лет, в базе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для подтверждения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материалов (статьи, обзоры, заметки, рецензии, письма в редакцию, ответы на письмо в редакцию), опубликованных в номерах за последние 5 лет, в базе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для подтверждения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материалов (статьи, обзоры, заметки, рецензии, письма в редакцию, ответы на письмо в редакцию), опубликованных в номерах за последние 5 лет, в Казахстанской базе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для подтверждения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ORCID казахстанских членов редакционной коллегии (редакционного совета) с индексом Хирша не менее 2 по тематическому направлению журнала в международных базах данных Web of Science или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ORCID зарубежных членов редакционной коллегии (редакционного совета) с индексом Хирша не менее 2 по тематическому направлению журнала в международных базах данных Web of Science или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ORCID членов редакционной коллегии (редакционного совета) имеющих публикации в журналах, входящих в международные базы данных Web of Science или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ФИО, место работы, ученая степень и ученое звание, ORCID, ссылка на страницу с информацией о нем на веб-сайте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редакционной коллегии/редакционного совета (согласно приложению 2), ссылка на страницу с информацией о ней на веб-сайте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ORCID рецензентов, имеющих публикации в журналах из международных базах данных Web of Science или Scopus либо индекс Хирша не менее 2-х (двух)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подбора рецензентов, анкеты для рецензирования (при наличии ссылка на веб-страницу)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рецензентов для каждой рукописи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поступивших рукописей за последние 12 месяцев,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Отклоненных без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Отклоненных после первого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к публикации после первого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Отклоненных после второго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к публикации после второго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Отклоненных после третьего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к публикации после третьего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Опубликованных на веб-сайте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отклоненных рукописей (за последний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номере за последние 12 месяцев (отдельно по каждому номеру)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Запрашиваются ли у авторов ответы на все замечания рецензентов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ли время поступления публикации в редакцию, ее одобрения и первой публикации на официальном сайте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дней с момента получения рукописи до получения решения после первого раунда рецензирования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дней с момента получения рукописи до публикации на веб-сайте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ретрагированных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статей, по которым проведены исправления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транслитерации списков литературы (используемых источников), ссылка на веб-страницу с данной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стиль цитирования, ссылка на веб-страницу с данной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DOI (Digital Object Identifier) для опубликованных материалов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лицензионной системы проверки на плагиат договор, срок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Creative commons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и права редакторов, рецензентов и авторов, ссылка на веб-страницу с данной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Меры/инструкции по выявлению конфликтов интересов, неэтичного поведения, инструкция по отзыву или исправлению статей, публикации исправлений, извинений, опровержений, ссылка на веб-страницу с данной информацией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заявлением об отношении к использованию ChatGPT, искусственного интеллекта в публикуемых статьях.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руководством для авторов по оформлению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журнала с информацией о порядке очередности рецензирования и публикации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поисковой системы на веб-сайте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номера за последние двенадцать месяцев и архив номеров прошлых лет с доступом к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система подачи и рецензирования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веб-страницу для подачи рукописи в журнал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(цитирования, просмотры, загрузки и др.), указанные для каждого опубликованного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электронный адрес, контактные номера телефонов</w:t>
            </w:r>
          </w:p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* - указывается научное направление (направления) согласно 2-му и 3-му уровню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направлений, утвержденного приказом министра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 Республики Казахстан от 30 сентября 2024 года № 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редактор журнала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для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редакционной коллегии (редакционного совета) журнала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Хирша (WoS, Scopus)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ORCID/ Scopus Author ID/ Web of Science/ Researcher ID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для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для включения журнала в Список 1 Перечня изданий, рекомендуемых для публикации результатов научной деятельности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журнала _________________________________________________________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______________________________________________________________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протокола и дата заседания Экспертного совета______________________________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научным изданиям для включения их в перечень изданий, рекомендуемых для публикации результатов научной деятельности (далее -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(да или нет) либо запрашиваемая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регистрационных данных о журнале: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и дата выдачи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подписки в Казпочте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ISSN (проверка по ссылке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eISSN (проверка по ссылке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утвержденная издательством редакционная политика журнала (в том числе соответствие Свидетельству о постановке на учет) 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целях и тематическом направлении (в том числе соответствие Свидетельству о постановке на учет)?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периодичности издания?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условиях опубликования?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типе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архивации и доступности?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публикационной этике?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публикуемых материалов подпункту 3) пункта 3 Требований: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публикуемых научных статей (в том числе обзоров) заявленной цели и тематическому направлению журнала?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публикуемые научные материалы определению "Научная статья – изложение собственных выводов и промежуточных или окончательных результатов научного исследования, экспериментальной или аналитической деятельности, содержащее авторские разработки, выводы, рекомендации, ранее не опубликованные и обладающие новизной; или посвященное рассмотрению ранее опубликованных научных статей, связанных общей темой (систематический обзор)."?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включает ли структура научных статей IMRAD (для оригинальных статей), название, аннотации, ключевые слова, введение, материалы и методы, результаты, обсуждение, заключение, информацию о финансировании (при наличии), список литературы?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обеспечивается ли в каждой оригинальной статье (за исключением социально-гуманитарного направления) воспроизводимость результатов исследования? Описывается ли методология исследования с указанием происхождения оборудования и материалов, методов статистической обработки данных и других способов обеспечения воспроизводимости?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указан ли тип для каждой опубликованной в журнале работы (статья, обзор, заметка, рецензия, письмо в редакцию, ответ на письмо в редакцию)?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превышает ли содержание других типов публикаций 10% (десять) от общего количества статей в номере?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авторов и обратная связь с ними (в номерах за последние 12 месяцев):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указывается ли вклад каждого автора в концепцию, научный дизайн, исполнение или интерпретацию заявленного научного исследования и создание научной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-указывается ли постоянный активный цифровой идентификатор (ORCID) или ссылка на институциональные профили авторов?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обеспечивается ли обратная связь с авторами, их информирование о приеме и сроках рассмотрения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издания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сколько полных лет издается журнал?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заявленная периодичность выхода каждого номера научного издания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из условий выполняется: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номере за последние 12 месяцев по утвержденному журналом тематическому направлению статьи зарубежных авторов, а также статьи на английском языке составляют не менее 1/3 от числа публикаций в каждом номере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номере за последние 12 месяцев по утвержденному журналом тематическому направлению имеется 1 статья зарубежного автора на английском языке без казахстанского соавторства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ли научные статьи авторов, не аффилированных с издательством не менее 50% от числа публикаций в каждом номере журнала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научных статей опубликовано (отдельно по номерам)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аффилированы с издательством (отдельно по номерам)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материалов, публикуемых журналом: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цитирований материалов (статьи, обзоры, заметки, рецензии, письма в редакцию, ответы на письмо в редакцию), опубликованных в номерах за последние 5 лет, в базе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цитирований материалов (статьи, обзоры, заметки, рецензии, письма в редакцию, ответы на письмо в редакцию), опубликованных в номерах за последние 5 лет, в базе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распространенность журнала в зарубежных системах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распространенность журнала в зарубежных репозиториях;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импакт-фактор в Казахстанской базе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Редакционная коллегия: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членов редакционной коллегии (совета) ученых с индексом Хирша 5 по тематическому направлению журнала в базе Scopus.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(совета) с индексом 5 Хирша по тематическому направлению журнала в базе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(совета), имеющих публикации в журналах, включенных в международную базу данных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(совете), имеющих публикации в международных базах данных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активного цифрового идентификатора (ORCID) членов редакционной коллегии (совета)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ссылки на институциональные профили членов редакционной коллегии (совета)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Рецензирование научных трудов учеными или специалистами по соответствующей тематике с применением слепого рецензирования: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тип и порядок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минимальное количество рецензентов для каждой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доля отклоненных рукописей (за последний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привлекаются ли рецензенты, в том числе зарубежные (за исключением журналов социально-гуманитарного направления), имеющие публикации в международных базах данных Web of Science или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ли система подбора рецензентов?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ли анкета для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качества рецензирования (по 5-бальной шкале на основе анализа качества опубликованных статей):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очень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высокое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очень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каждой статье по номерам за последние 12 месяцев: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 – имена, аффилиации (название организации)?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названия стран?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адресов всех авторов публикаций?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указание основного автора (автора для корреспонденции)?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библиографическая информация на английском языке (в каждой статье по номерам за последние 12 месяцев):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заголовок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транслитерированный список литературы (используемых источников) в каждой статье по номерам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активный DOI (Digital Object Identifier) к каждой статье по номерам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ли лицензионная система проверки на плагиат, в том числе по международным базам данных?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лицензионной системы проверки на плагиат.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ли в каждой публикации: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время поступления в редакцию?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время ее одобрения?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время первой публикации на официальном сайте?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следующей информации на сайте: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информация о бумажной и/или электронной версии научного издания, в том числе сведения об учредителе и (или) собственнике издания и ссылка на его 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цель и тематическая направленность научного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состав редакционной коллегии (редакционного совета) с указанием ученой степени и ученого звания (при наличии), места работы, активного цифрового идентификатора (ORCID) или ссылки на институциональные профили. Члены редколлегии идентифицируемы и доступны для контакта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 и порядок рецензирования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DOI для каждой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руководство для авторов по оформлению статьи, в том числе применению способов транслитерации для оформления списка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поисковая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содержание номера за последние двенадцать месяцев и архив номеров прошлых лет с доступом к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контактная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очередности рецензирования и публикации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онлайн система подачи и рецензирования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статистические данные (просмотры и (или) загрузки) опубликованных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публикационной этике: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обязанностей и прав редакторов, рецензентов и авторов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 по выявлению конфликтов интересов, неэтичного поведения, инструкция по отзыву или исправлению статей, публикации исправлений, извинений, опровержений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дискриминации по языку, гендеру, расовой или этнической принадлежности авторов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заявления об отношении к использованию ChatGPT, искусственного интеллекта в публикуемых статьях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в публикуемых материалах фактов неэтичного поведения (самостоятельное предоставление рецензии на собственные статьи, договорным и псевдорецензированием,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к агентским услугам по опубликованию результатов научного исследования, фальсификация состава авторов, публикация псевдонаучных текстов, передача текстов статей в другие журналы без согласования с авторами, передача материалов авторов третьим лицам, нарушение авторских прав и принципа конфиденциальности редакционных процессов, манипуляции с цитированием, плагиатом, фальсификацией и фабрикацией)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сайте является точной, а информационная архитектура и система навигации обеспечивает легкий доступ к публикуемому контенту и всем другим функциям.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грамматических, стилистических и технических ошибок и опечаток на сайте и в текстах опубликованных статей.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1"/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Экспертного совета 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соответствует/не соответствует 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рекомендуется/не рекомендуется ______________________________ для включения в Список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изданий, рекомендуемых КОКСНВО МНВО РК для публикации результатов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деятельности, по следующим научным направлениям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направлений,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приказом министра науки и высшего образования Республики Казахстан от 30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года № 466 (далее – Классификатор научных направлений), и тематическому направлению журнала: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2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3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направления журнала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32"/>
      <w:r>
        <w:rPr>
          <w:rFonts w:ascii="Times New Roman"/>
          <w:b w:val="false"/>
          <w:i w:val="false"/>
          <w:color w:val="000000"/>
          <w:sz w:val="28"/>
        </w:rPr>
        <w:t>
      с № ___номера 202__ года.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Экспертного совета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голосования: "за"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"против"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"воздержался"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Ученый секретарь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для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для включения журнала в Список 2 Перечня изданий, рекомендуемых для публикации результатов научной деятельности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журнала ______________________________________________________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Экспертный совет ___________________________________________________________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протокола и дата заседания Экспертного совета___________________________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научным изданиям для включения их в перечень изданий, рекомендуемых для публикации результатов научной деятельности (далее -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(да или нет) либо запрашиваемая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регистрационных данных о журнале: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и дата выдачи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подписки в Казпочте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ISSN (проверка по ссылке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eISSN (проверка по ссылке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утвержденная издательством редакционная политика журнала, содержащая информацию 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целях и тематическом направлении (в том числе соответствие Свидетельству о постановке на учет)?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периодичности издания?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условиях опубликования?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типе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архивации и доступности?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публикационной этике?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публикуемых материалов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Требований: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публикуемые научные статьи (в том числе обзоры) заявленной цели и тематическому направлению журнала?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публикуемые научные статьи определению: "Научная статья – изложение собственных выводов и промежуточных или окончательных результатов научного исследования, экспериментальной или аналитической деятельности, содержащее авторские разработки, выводы, рекомендации, ранее не опубликованные и обладающие новизной; или посвященное рассмотрению ранее опубликованных научных статей, связанных общей темой (систематический обзор)."?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включает ли структура научной статьи название, аннотации, ключевые слова, введение, материалы и методы, результаты, обсуждение, заключение, информацию о финансировании (при наличии), список литературы?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обеспечивается ли в каждой оригинальной статье (за исключением социально-гуманитарного направления) воспроизводимость результатов исследования? Описывается методология исследования с указанием происхождения оборудования и материалов, методов статистической обработки данных и других способов обеспечения воспроизводимости?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вносят ли автор или коллектив авторов вклад в концепцию, научный дизайн, исполнение или интерпретацию заявленного научного исследования и создание научной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превышает ли содержание других типов публикаций 10% (десять) от общего количества статей в номере?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издания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сколько полных лет издается журнал?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заявленная периодичность выхода каждого номера научного издания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в каждом номере журнала за последние 12 месяцев по тематическому направлению: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статьи зарубежных авторов в каждом номере (количество в каждом номере)?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статьи на английском или другом иностранном языке (количество в каждом номере)?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ли научные статьи авторов, не аффилированных с издательством более 50% от числа публикаций в каждом номере журнала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научных статей опубликовано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аффилированы с издательством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зарубежных системах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импакт-фактор в Казахстанской базе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Редакционная коллегия: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ученых с индексом Хирша не менее 2 по тематическому направлению журнала в Scopus.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с индексом Хирша не менее 2 по тематическому направлению журнала в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(совета), имеющих публикации в журналах, включенных в международную базу данных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 (совете), имеющих публикации в международных базах данных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Рецензирование научных трудов учеными или специалистами по соответствующей тематике с применением слепого рецензирования: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тип и порядок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минимальное количество рецензентов для каждой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доля отклоненных рукописей (за последний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ли база рецензентов, в том числе зарубежных (за исключением журналов социально-гуманитарного направления), имеющих публикации в международных базах данных Web of Science или Scopus?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качества рецензирования (по 5-бальной шкале на основе анализа качества опубликованных статей):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очень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высокое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очень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каждой статье по номерам за последние 12 месяцев: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 - имен, аффилиации (название организации)?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названия стран?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адресов всех авторов публикаций?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указание основного автора (автора для корреспонденции)?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библиографическая информация на английском языке (в каждой статье по номерам за последние 12 месяцев):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заголовок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транслитерированный список литературы (используемых источников) в каждой статье по номерам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активный DOI (Digital Object Identifier) к каждой статье по номерам за последние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ли лицензионная система проверки на плагиат, в том числе по международным базам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лицензионных систем проверки на плагиат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следующей информации на сайте: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информация о бумажной и/или электронной версии научного издания, в том числе сведения об учредителе и (или) собственнике издания и ссылка на его 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цель и тематическая направленность научного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состав редакционной коллегии (совета) с указанием ученой степени и ученого звания (при наличии), места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руководство для авторов по оформлению статьи, в том числе применению способов транслитерации для оформления списка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поисковая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содержание номера за последние двенадцать месяцев и архив номеров прошлых лет с доступом к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контактная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онлайн система подачи и рецензирования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публикационной этике: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обязанностей и прав редакторов, рецензентов и авторов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 по выявлению конфликтов интересов, неэтичного поведения, инструкция по отзыву или исправлению статей, публикации исправлений, извинений, опровержений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в публикуемых материалах фактов неэтичного поведения (самостоятельное предоставление рецензии на собственные статьи, договорным и псевдорецензированием, обращение к агентским услугам по опубликованию результатов научного исследования, фальсификация состава авторов, публикация псевдонаучных текстов, передача текстов статей в другие журналы без согласования с авторами, передача материалов авторов третьим лицам, нарушение авторских прав и принципа конфиденциальности редакционных процессов, манипуляции с цитированием, плагиатом, фальсификацией и фабрикацией)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Экспертного совета 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соответствует/не соответствует 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рекомендуется/не рекомендуется ______________________________ для включения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Список 2 Перечня изданий, рекомендуемых КОКСНВО МНВО РК для публикации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научной деятельности, по следующим научным направлениям Классификатора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научных направлений и тематическому направлению журнала: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2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3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направления журнала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39"/>
      <w:r>
        <w:rPr>
          <w:rFonts w:ascii="Times New Roman"/>
          <w:b w:val="false"/>
          <w:i w:val="false"/>
          <w:color w:val="000000"/>
          <w:sz w:val="28"/>
        </w:rPr>
        <w:t>
      с № ___номера 202__ года.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Экспертного совета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голосования:      "за"____________________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"против"__________________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"воздержался"_____________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Ученый секретарь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для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для включения журнала в Список 3 Перечня изданий, рекомендуемых для публикации результатов научной деятельности</w:t>
      </w:r>
    </w:p>
    <w:bookmarkEnd w:id="40"/>
    <w:p>
      <w:pPr>
        <w:spacing w:after="0"/>
        <w:ind w:left="0"/>
        <w:jc w:val="both"/>
      </w:pPr>
      <w:bookmarkStart w:name="z66" w:id="41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журнала 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Экспертный совет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протокола и дата заседания Экспертного совета_____________________________________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научным изданиям для включения их в перечень изданий, рекомендуемых для публикации результатов научной деятельности (далее -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(да или нет) либо запрашиваемая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регистрационных данных о журнале: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и дата выдачи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подписки в Казпочте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ISSN (проверка на портале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eISSN (проверка на портале https://portal.issn.org/)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утвержденная издательством редакционная политика журнала, содержащая информацию 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целях и тематическом направлении (в том числе соответствие Свидетельству о постановке на учет)?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периодичности издания?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условиях опубликования?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типе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архивации и доступности?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публикационной этике?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публикуемых материалов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Требований: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публикуемые научные статьи (в том числе обзоры) заявленной цели и тематическому направлению журнала?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соответствуют ли публикуемые научные статьи определению: "Научная статья – изложение собственных выводов и промежуточных или окончательных результатов научного исследования, экспериментальной или аналитической деятельности, содержащее авторские разработки, выводы, рекомендации, ранее не опубликованные и обладающие новизной; или посвященное рассмотрению ранее опубликованных научных статей, связанных общей темой (систематический обзор)."?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включает ли структура каждой научной статьи - название, аннотации, ключевые слова, введение, материалы и методы, результаты, обсуждение, заключение, информацию о финансировании (при наличии), список литературы?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обеспечивается ли в каждой оригинальной статье (за исключением социально-гуманитарного направления) воспроизводимость результатов исследования? Описывается ли методология исследования с указанием происхождения оборудования и материалов, методов статистической обработки данных и других способов обеспечения воспроизводимости?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вносят ли автор или коллектив авторов вклад в концепцию, научный дизайн, исполнение или интерпретацию заявленного научного исследования и создание научной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превышает ли содержание других типов публикаций 10 % (десять) от общего количества статей в номере?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издания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сколько полных лет издается журнал?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заявленная периодичность выхода каждого номера научного издания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номерах журнала за последние 12 месяцев по тематическому направлению: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статьи зарубежных авторов (количество, в каких номерах)?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статей на английском или другом иностранном языке (количество, в каких номерах)?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Составляют ли научные статьи авторов, не аффилированных с издательством не более 70% от числа публикаций в каждом номере журнала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научных статей опубликовано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аффилированы с издательством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цифровая электронная 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цифровой электронный репозиторий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импакт-фактор в Казахстанской базе цитирования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Редакционная коллегия: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коллегии, имеющих публикации в международных базах данных Web of Science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фамилии не менее двух членов редакционной коллегии, имеющих публикации в международных базах данных Scopus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Рецензирование научных трудов учеными или специалистами по соответствующей тематике с применением слепого рецензирования: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тип и порядок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минимальное количество рецензентов для каждой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доля отклоненных рукописей (за последний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ли база рецензентов?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качества рецензирования (по 5-бальной шкале на основе анализа качества опубликованных статей):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очень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высокое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очень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каждой статье по номерам за последние 12 месяцев: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 – имена, аффилиации (название организации)?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названия стран?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адреса всех авторов публикаций?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указание основного автора (автора для корреспонденции)?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библиографическая информация на английском языке (в каждой статье по номерам за последние 12 месяцев):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заголовок статьи?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аннотация?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ключевые слова?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информация об авторах?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транслитерированный список литературы (используемых источников) в каждой статье по номерам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активный DOI (Digital Object Identifier) к каждой статье по номерам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ли лицензионная система проверки на плагиат, в том числе по международным базам данных?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лицензионной системы проверки на плагиат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следующей информации на сайте: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информация о бумажной и/или электронной версии научного издания, в том числе сведения об учредителе и (или) собственнике издания и ссылка на его 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цель и тематическая направленность научного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состав редакционной коллегии (совета) с указанием ученой степени и ученого звания (при наличии), места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руководство для авторов по оформлению статьи, в том числе применению способов транслитерации для оформления списка литературы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поисковая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содержание номера за последние двенадцать месяцев и архив номеров прошлых лет с доступом к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контактная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публикационная этика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онлайн система подачи и рецензирования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в публикуемых материалах фактов неэтичного поведения (самостоятельное предоставление рецензии на собственные статьи, договорным и псевдорецензированием, обращение к агентским услугам по опубликованию результатов научного исследования, фальсификация состава авторов, публикация псевдонаучных текстов, передача текстов статей в другие журналы без согласования с авторами, передача материалов авторов третьим лицам, нарушение авторских прав и принципа конфиденциальности редакционных процессов, манипуляции с цитированием, плагиатом, фальсификацией и фабрикацией)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грамматических, стилистических и технических ошибок и опечаток на сайте и в текстах опубликованных статей.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43"/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Экспертного совета 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рекомендуется/не рекомендуется ______________________________для включения в Список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изданий, рекомендуемых КОКСНВО МНВО РК для публикации результатов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по следующим научным направлениям Классификатора научных направлений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тематическому направлению журнала: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2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3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направления журнала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44"/>
      <w:r>
        <w:rPr>
          <w:rFonts w:ascii="Times New Roman"/>
          <w:b w:val="false"/>
          <w:i w:val="false"/>
          <w:color w:val="000000"/>
          <w:sz w:val="28"/>
        </w:rPr>
        <w:t>
      с № ___номера 202__ года.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Экспертного совета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голосования:      "за"____________________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"против"__________________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"воздержался"_____________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Ученый секретарь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рассмотрения ходатайств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изданий в перечень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для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научной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для включения журналов органов национальной безопасности Республики Казахстан, Министерства внутренних дел Республики Казахстан, Министерства по чрезвычайным ситуациям Республики Казахстан, органов прокуратуры Республики Казахстан и Министерства обороны Республики Казахстан в Перечень изданий, рекомендуемых для публикации результатов научной деятельности</w:t>
      </w:r>
    </w:p>
    <w:bookmarkEnd w:id="45"/>
    <w:p>
      <w:pPr>
        <w:spacing w:after="0"/>
        <w:ind w:left="0"/>
        <w:jc w:val="both"/>
      </w:pPr>
      <w:bookmarkStart w:name="z77" w:id="46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журнала 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Экспертный совет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протокола и дата заседания Экспертного совета________________________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научным изданиям для включения их в перечень изданий, рекомендуемых для публикации результатов научной деятельности (далее -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(да или нет) либо запрашиваемая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регистрационных данных о журнале: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и дата выдачи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подписки в Казпочте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ISSN (проверка по ссылке https://portal.issn.org/),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eISSN (проверка по ссылке https://portal.issn.org/),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Публикуются ли научные работы по актуальным проблемам фундаментальных и прикладных исследований в сфере правоохранительной деятельности, обороны и безопасности, военных, военно-технических, общественных и гуманитарных наук? Являются ли они научными статьями?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издания журнала: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сколько полных лет издается журнал?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заявленная периодичность выхода каждого номера научного издания за последние 12 месяцев?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в номерах журнала за последние 12 месяцев по тематическому направлению статьи зарубежных авторов и статьи на иностранном языке, за исключением изданий, содержащих государственные секреты (количество в каждом номере)?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составе редакционной коллегии зарубежные ученые в той отрасли науки, по которой публикуются материалы (за исключением изданий, содержащих государственные секреты)?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Рецензирование научных трудов учеными или специалистами по соответствующей тематике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соблюдается ли тип и порядок рецензирования?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минимальное количество рецензентов для каждой статьи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доля отклоненных рукописей (за последний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имеется ли база рецензентов?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оценка качества рецензирования (по 5-бальной шкале на основе анализа качества опубликованных статей):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очень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низкое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высокое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очень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следующей информации на сайте: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информация о бумажной и/или электронной версии научного издания, в том числе сведения об учредителе и (или) собственнике издания и ссылка на его 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цель и тематическая направленность научного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состав редакционной коллегии (совета) с указанием ученой степени и ученого звания (при наличии), места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информации об использовании стандартов по оформлению статей и пристатейных ссылок?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48"/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Экспертного совета 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соответствует/не соответствует 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рекомендуется/не рекомендуется ______________________________для включения в Перечень изданий,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рекомендуемых КОКСНВО МНВО РК для публикации результатов научной деятельности, по следующим</w:t>
      </w:r>
    </w:p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научным направлениям Классификатора научных направлений и тематическому направлению журнала: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2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направление по 3 уровню Классификатора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направления журнала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50"/>
      <w:r>
        <w:rPr>
          <w:rFonts w:ascii="Times New Roman"/>
          <w:b w:val="false"/>
          <w:i w:val="false"/>
          <w:color w:val="000000"/>
          <w:sz w:val="28"/>
        </w:rPr>
        <w:t>
      с № ___номера 202__ года.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Экспертного совета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голосования:      "за"____________________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"против"__________________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"воздержался"_____________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Ученый секретарь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