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1bf65" w14:textId="c61bf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Микрорайон-в улицу Мәңгілік Ел, улицу Центральная- в улицу Тәуелсіздік, улицу Мичурин-в улицу Бұланты, улицу Молодежная-в улицу Жібек жолы в селе Талап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Талап города Жезказган области Ұлытау от 1 февраля 2024 года № 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 августа 2023 года № 211 "Об утверждении Правил учета мнения населения соответствующей территории при наименовании, переименовании административно-территориальных единиц, составных частей населенных пунктов, а также уточнении и изменении транскрипции их наименований" (зарегистрировано в Реестре государственной регистрации нормативных правовых актов за № 33238), с учетом мнения населения села Талап на основании заключения областной ономастической комиссии при акимате области Ұлытау от 12 января 2024 года, аким села Талап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решения акима села Талап города Жезказган области Ұлытау от 11.02.2025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- в улицу Мәңгілік Ел,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Центральная - в улицу Тәуелсіздік,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Мичурин - в улицу Бұланты,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Молодежная - в улицу Жібек жолы в селе Талап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оставляю за собой.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К.М.Бапанов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