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3e59" w14:textId="a923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Жезказгана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6 марта 2024 года № 16/91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Жезказганский городской маслихат,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(с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Казахстан") прибывшим для работы и проживания в сельские населенные пункты города Жезказган следующие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Жезказганского городского маслихата по вопросам экономического развития и бюджета.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