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493a" w14:textId="4454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 рабочих мест в области Ұлытау на 2025 год</w:t>
      </w:r>
    </w:p>
    <w:p>
      <w:pPr>
        <w:spacing w:after="0"/>
        <w:ind w:left="0"/>
        <w:jc w:val="both"/>
      </w:pPr>
      <w:r>
        <w:rPr>
          <w:rFonts w:ascii="Times New Roman"/>
          <w:b w:val="false"/>
          <w:i w:val="false"/>
          <w:color w:val="000000"/>
          <w:sz w:val="28"/>
        </w:rPr>
        <w:t>Постановление акимата области Ұлытау от 12 декабря 2024 года № 91/01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7 июня 2023 года №207 "Об утверждении Правил квотирования рабочих мест для лиц с инвалидностью" (зарегистрирован в Реестре государственной регистрации нормативных правовых актов за № 32737)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№446 "Об утверждении Правил квотирования рабочих мест для трудоустройства граждан из числа молодежи, лиц, освобожденных из мест лишения свободы, лиц, состоящих на учете службы пробации, потерявших родителей до достижения ими совершеннолетия или оставшихся без попечения родителей, являющихся выпускниками организаций образования" (зарегистрирован в Реестре государственной регистрации нормативных правовых актов за № 33564) акимат области Ұлытау ПОСТАНОВЛЯЕТ:</w:t>
      </w:r>
    </w:p>
    <w:bookmarkEnd w:id="0"/>
    <w:bookmarkStart w:name="z5" w:id="1"/>
    <w:p>
      <w:pPr>
        <w:spacing w:after="0"/>
        <w:ind w:left="0"/>
        <w:jc w:val="both"/>
      </w:pPr>
      <w:r>
        <w:rPr>
          <w:rFonts w:ascii="Times New Roman"/>
          <w:b w:val="false"/>
          <w:i w:val="false"/>
          <w:color w:val="000000"/>
          <w:sz w:val="28"/>
        </w:rPr>
        <w:t>
      1. Установить квоты рабочих мест в области Ұлытау на 2025 год:</w:t>
      </w:r>
    </w:p>
    <w:bookmarkEnd w:id="1"/>
    <w:bookmarkStart w:name="z6" w:id="2"/>
    <w:p>
      <w:pPr>
        <w:spacing w:after="0"/>
        <w:ind w:left="0"/>
        <w:jc w:val="both"/>
      </w:pPr>
      <w:r>
        <w:rPr>
          <w:rFonts w:ascii="Times New Roman"/>
          <w:b w:val="false"/>
          <w:i w:val="false"/>
          <w:color w:val="000000"/>
          <w:sz w:val="28"/>
        </w:rPr>
        <w:t xml:space="preserve">
      1) для трудоустройства лиц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области Ұлытау" в установленном законодательством Республики Казахстан порядке принять необходимые меры, вытекающие из настоящего постановления.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7"/>
    <w:bookmarkStart w:name="z12" w:id="8"/>
    <w:p>
      <w:pPr>
        <w:spacing w:after="0"/>
        <w:ind w:left="0"/>
        <w:jc w:val="both"/>
      </w:pPr>
      <w:r>
        <w:rPr>
          <w:rFonts w:ascii="Times New Roman"/>
          <w:b w:val="false"/>
          <w:i w:val="false"/>
          <w:color w:val="000000"/>
          <w:sz w:val="28"/>
        </w:rPr>
        <w:t>
      4. Постановление "Об установлении квот рабочих мест в области Ұлытау на 2025 год"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"_12_"____декабря____2024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№_______91/01________</w:t>
            </w:r>
          </w:p>
        </w:tc>
      </w:tr>
    </w:tbl>
    <w:bookmarkStart w:name="z16" w:id="9"/>
    <w:p>
      <w:pPr>
        <w:spacing w:after="0"/>
        <w:ind w:left="0"/>
        <w:jc w:val="left"/>
      </w:pPr>
      <w:r>
        <w:rPr>
          <w:rFonts w:ascii="Times New Roman"/>
          <w:b/>
          <w:i w:val="false"/>
          <w:color w:val="000000"/>
        </w:rPr>
        <w:t xml:space="preserve"> Квоты рабочих мест для трудоустройства лиц с инвалидностью</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 инвалидностью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поддержки детей, находящихся в трудной жизненной ситуации имени Маруы Кулушевой"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"Karazhal Operating"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города Каражал" управления здравоохранения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"Многопрофильная центральная районная больница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"Государственный национальный природный парк "Ұлытау"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"Централизованная библиотечная система Улытауского района" отдела культуры и развития языков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"_12_"____декабря____2024 года</w:t>
            </w:r>
            <w:r>
              <w:br/>
            </w:r>
            <w:r>
              <w:rPr>
                <w:rFonts w:ascii="Times New Roman"/>
                <w:b w:val="false"/>
                <w:i w:val="false"/>
                <w:color w:val="000000"/>
                <w:sz w:val="20"/>
              </w:rPr>
              <w:t>№_______91/01________</w:t>
            </w:r>
          </w:p>
        </w:tc>
      </w:tr>
    </w:tbl>
    <w:bookmarkStart w:name="z18" w:id="10"/>
    <w:p>
      <w:pPr>
        <w:spacing w:after="0"/>
        <w:ind w:left="0"/>
        <w:jc w:val="left"/>
      </w:pPr>
      <w:r>
        <w:rPr>
          <w:rFonts w:ascii="Times New Roman"/>
          <w:b/>
          <w:i w:val="false"/>
          <w:color w:val="000000"/>
        </w:rPr>
        <w:t xml:space="preserve"> Квоты рабочих мест для трудоустройства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"ЖезТемірБетон"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"Жәйрем Болашақ" аппарата акима поселка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"Тазасу" акимата Жанааркинского района отдела жилищно-коммунального хозяйства, пассажирского транспорта и автомобильных дорог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"_12_"____декабря____2024 года</w:t>
            </w:r>
            <w:r>
              <w:br/>
            </w:r>
            <w:r>
              <w:rPr>
                <w:rFonts w:ascii="Times New Roman"/>
                <w:b w:val="false"/>
                <w:i w:val="false"/>
                <w:color w:val="000000"/>
                <w:sz w:val="20"/>
              </w:rPr>
              <w:t>№_______91/01________</w:t>
            </w:r>
          </w:p>
        </w:tc>
      </w:tr>
    </w:tbl>
    <w:bookmarkStart w:name="z20" w:id="11"/>
    <w:p>
      <w:pPr>
        <w:spacing w:after="0"/>
        <w:ind w:left="0"/>
        <w:jc w:val="left"/>
      </w:pPr>
      <w:r>
        <w:rPr>
          <w:rFonts w:ascii="Times New Roman"/>
          <w:b/>
          <w:i w:val="false"/>
          <w:color w:val="000000"/>
        </w:rPr>
        <w:t xml:space="preserve"> Квоты рабочих мест для трудоустройства лиц, состоящих на учете службы пробации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"ЖезТемірБетон"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"Karazhal Operating"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"Городское коммунальное хозяйство" акимата города Каражал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"Жәйрем Болашақ" аппарата акима поселка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"Жаңаарқа-Жылу" акимата Жанааркинского района отдела жилищно-коммунального хозяйства, пассажирского транспорта и автомобильных дорог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"Государственный национальный природный парк "Ұлытау"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"_12_"____декабря____2024 года</w:t>
            </w:r>
            <w:r>
              <w:br/>
            </w:r>
            <w:r>
              <w:rPr>
                <w:rFonts w:ascii="Times New Roman"/>
                <w:b w:val="false"/>
                <w:i w:val="false"/>
                <w:color w:val="000000"/>
                <w:sz w:val="20"/>
              </w:rPr>
              <w:t>№_______91/01________</w:t>
            </w:r>
          </w:p>
        </w:tc>
      </w:tr>
    </w:tbl>
    <w:bookmarkStart w:name="z22" w:id="12"/>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оставщихся до наступления совершеннолетия без попечения родителей, являющихся выпусниками организаций образования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Размер квоты</w:t>
            </w:r>
          </w:p>
          <w:bookmarkEnd w:id="13"/>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поддержки детей, находящихся в трудной жизненной ситуации имени Маруы Кулушевой"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"Kazakhmys Distribution" предприятие электрических сетей города Сатпаев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