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1fc3" w14:textId="f591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18 декабря 2024 года №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области Ұлытау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156 119 660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60 404 682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3 071 149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32 653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92 611 176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160 227 141,4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6 992 357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12 363 366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5 371 009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-11 099 838,4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11 099 838,4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10 229 366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2 995 004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3 865 476,4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области Ұлытау от 26.11.2025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 и Жанааркинского, Улытауского районов – по 100 процентов;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35 процента, города Каражал, Жанааркинского, Улытауского районов – по 80 процентов, города Сатпаев – 75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Сатпаев, Жанааркинского и Улытауского районов – по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Каражал, Сатпаев, Жанааркинского, Улытауского районов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40 процента, Улытауского района – 75 процентов, Жанааркинского района – 76 процентов, города Каражал – 80 процентов, города Сатпаев – 75 процентов.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исчислениям недропользователей на социально-экономическое развитие региона и развитие его инфраструктуры в областной бюджет – 100 процентов.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областном бюджете на 2025 год объем субвенций, передаваемых из областного бюджета бюджетам районов (городов областного значения) в сумме 4 939 382 тысяча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Каражал – 107 336 тысяч тенге,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Сатпаев – 2 572 244 тысяча тенге,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Жанааркинского района – 2 259 802 тысяча тенге.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 бюджетных изъятий из бюджетов районов (городов областного значения) в областной бюджет на 2025 год в сумме 11 459 411 тысяч тенге,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9 851 626 тысяч тенге,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Улытауского района – 1 607 785 тысяч тенге.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областного бюджета на 2025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области.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области Ұлытау на 2025 год в сумме 863 461 тысячи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областных бюджетных программ, не подлежащих секвестру в процессе исполнения областного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области Ұлытау от 26.11.2025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156 119 660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60 404 682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92 611 176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77 313 977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160 227 141,4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41 456 027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1 112 737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179 179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11 870 676,4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развития продуктивной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- 11 099 838,4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11 099 838,4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3 865 476,4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59 142 606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области Ұлытау от 26.11.2025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32 408 912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22 661 284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6 499 867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3 909 653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улиц сельских населенных пунктов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 значимым городским,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квартальных тепловых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22 661 284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7 009 719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чрезвычайных ситуаций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15 131 565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