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13cf" w14:textId="a0a1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2024 год по Шускому району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20 марта 2024 года № 19-3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кондоминиума", маслихат Шуского района Жамбылской области РЕШИЛ: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2024 год в размере 29 тенге за один квадратный метр.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