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2773" w14:textId="ca42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декабря 2024 года № 33-6.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Таласский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год,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11 291 794 тысячи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2 030 000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36 000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9 217 794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11 650 616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35 195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78 640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43 445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- 394 017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394 017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78 640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43 445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358 822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Таласского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2025 год в размере 676 676,0 тысяч тенге, в том числе: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166 893,0 тысяч тенге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–38 530,0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38 108,0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52 405,0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40 781,0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37 661,0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округу– 58 091,0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39 715,0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35 840,0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31 862,0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33 662,0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36 563,0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34 101,0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32 464,0 тысяч тенге.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2025-2027 годы предусмотреть средства на выплату надбавки к заработной плате специалистам государственных учреждений и организаций социального обеспечения, культуры, спорта,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41 400,0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№33-6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2025 год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Таласского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№33-6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№33-6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