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f9cc" w14:textId="632f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декабря 2023 года №13-2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15 мая 2024 года № 20-2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2024–2026 годы" следующие изменения: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13 749 607 тысячи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1 940 452 тысячи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27 500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6 800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11 774 855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13 874 001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кредитование–2 787 452 тысяч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2 824 645тысяч тенге;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37 193 тысяч тенге;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- 2 911 846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2 911 846 тысяч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2 824 645 тысяч тенге;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37 193 тысяч тенге;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124 394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№13-2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13 749 607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11 774 855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-2 911 846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