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d369" w14:textId="af0d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27 декабря 2023 года № 16-3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15 июля 2024 года № 25-2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12 521 614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3 070 049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179 292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51 300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9 220 973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13 008 409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2 750 030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2 816 707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66 677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- 3 236 825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–3 236 825 тысяч тенге, в том числе: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2 816 707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66 677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486 795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898482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