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47e9" w14:textId="c59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июля 2024 года № 27-2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16-3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районном бюджете на 2024-2026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16 687 393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4 637 272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310 504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376 225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11 363 392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18 466 021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58 613 тысяч тенге, в том числе бюджетные кредиты – 58 613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70 607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- 1 837 241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1 837 241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1 645 139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120 357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