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d8e" w14:textId="535c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2023 года №15-2 "О бюджетах сельских округов и села Бауыржан Момышулы Жуалынского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мая 2024 года № 22-2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округов и села Бауыржан Момышулы на 2024-2026 годы согласно приложениям 1, 2, 3, 4, 5, 6, 7, 8, 9, 10, 11, 12, 13 и 14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Село Бауыржан Момышулы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572 827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102 830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469 897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576 332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52 178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9 154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42 987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52 650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161 611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19 779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141 793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162 662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156 499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10 577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145 883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–157 243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100 709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94 192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123 148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125 803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105 505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130 497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127 301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14 453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112 809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–128 567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97 149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9 993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87 117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92 277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117 969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18 679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99 250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118 795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107 139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6 484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100 625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107 376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–95 756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84 888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96 174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225 631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21 354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204 238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233 154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266 097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17 278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248 814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266 976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239 696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20 378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219 273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240 471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Бауыржан Момышулы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8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3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7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8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