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208f" w14:textId="4592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2023 года №13-2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6 мая 2024 года № 20-2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190675)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 в том числе на 2024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13 000 570 тысяч тенге: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5 654 005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149 300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7 172 965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14 102 478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48 110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33 114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-352 137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1 150 018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384 408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32 271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797 881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№20-2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год, 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