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4905" w14:textId="d534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22 декабря 2023 года №13-2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4 марта 2024 года № 17-3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2024-2026 годы" от 22 декабря 2023 года №13-2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№190675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12 855 570 тысяч тенге: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5 554 005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24 300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104 300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7 172 965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13 654 294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57 238 тысяч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81 224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23 986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-58 081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855 962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81 224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23 143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797 881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марта 2024 года №17-3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год, 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проведимое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