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0846" w14:textId="a350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"О бюджете района Мақаншы на 2024-2026 годы" от 18 июля 2024 года № 7-33/VIII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26 ноября 2024 года № 14-87/VIII. Утратило силу решением маслихата района Мақаншы области Абай от 30 декабря 2024 года № 16-112/VIII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Мақаншы области Абай от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 бюджете района Мақаншы на 2024-2026 годы" от 18 июля 2024 года № 7-33/VIII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2 991 177,6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1 044 128,0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10 410,0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49 407,0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1 887 232,6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3 528 777,6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35 793,0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7 038,0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- 574 866,0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574 866,0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581 904,0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7 038,0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14-87/VIII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7-33/VIII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Мақашы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2 991 177,6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445 046.0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1 887 220,2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3 528 777,6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778 247,4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48 664,0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2 167,0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33 615,0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30 601,0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29 301,0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деятельности за счет резерва непредвиденных расходов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- 574 866,0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