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f896" w14:textId="c8ff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№24-463/VIII"О внесении изменения в решение Урджарского районного маслихата от 24 декабря 2024 года №21-401/VIII "О бюджете Урджарского района на 2025-2027 годы"Урджарский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–55 972,4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-8815,0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8815,0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8815,0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