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51b2" w14:textId="5cd5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9-214/VIII "О бюджете Каратальского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14-277/VIII.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№9-214/VІII "О бюджете Каратальского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54 657,0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7 070,0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47 587,0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56 806,0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2 149,0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№14-277/VIII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№9-214/VIII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