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573a" w14:textId="3e65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10/205-VIІI "О бюджете города Шар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ноября 2024 года № 18/342-VIII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города Шар Жарминского района на 2024-2026 годы" от 05 января 2024 года № 10/205-VIІI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447 586,0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68 307,0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379 279,0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455 368,4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- 7 782,4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7 782,4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7 782,4 тысяч тенге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18/342-VIII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10/205-VIIІ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