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51c0" w14:textId="3075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10/205-VIІI "О бюджете города Шар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 мая 2024 года № 13/265-VIII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2024-2026 годы" от 05 января 2024 года № 10/205-VIІI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437 590,0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58 307,0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379 283,0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445 372,4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- 7 782,4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7 782,4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7 782,4 тысяч тенге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13/265-VIII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10/205-VIIІ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