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546" w14:textId="f6bb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14-5-VIII "О бюджете Бородулихинского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2024-2026 годы" от 28 декабря 2023 года № 14-5-VIII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192964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136893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198395,6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5431,6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Бородулихинского сельского округа на 2024 год целевые текущие трансферты из районного бюджета в сумме 93457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