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25f2" w14:textId="eba2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28 декабря 2023 года №12/2-VIIІ "О бюджете Баскольского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22 июля 2024 года № 19/2-VIII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2023 года №12/2-VIIІ "О бюджете Баскольского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Баскольского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93 996,0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40 217,0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53 779,0тысяч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–93997,4тысяч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1,4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12/2-VIII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2024год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