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d9d" w14:textId="9755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12/3-VIII "О бюджете Бескарагайского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16 апреля 2024 года № 16/3-VIII.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2024-2026 годы" от 28 декабря 2023 года № 12/3-VІII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276855,7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36600,3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239155,4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299223,7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-22368,0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22368,0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22368,0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