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55d9d" w14:textId="9755d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Бескарагайского районного маслихата от 28 декабря 2023 года № 12/3-VIII "О бюджете Бескарагайского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области Абай от 16 апреля 2024 года № 16/3-VIII.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Бескарагайский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"О бюджете Бескарагайского сельского округа на 2024-2026 годы" от 28 декабря 2023 года № 12/3-VІII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Бескарагайского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276855,7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36600,3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1100,0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239155,4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299223,7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кредитов-0,0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-22368,0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22368,0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22368,0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Бескарагайского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апреля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16/3-VIII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12/3- VIII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Бескарагайского сельского округа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276855,7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в городах районного значения селах, поселках, сельских округах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 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